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bCs/>
        </w:rPr>
        <w:id w:val="-524246768"/>
        <w:docPartObj>
          <w:docPartGallery w:val="Cover Pages"/>
          <w:docPartUnique/>
        </w:docPartObj>
      </w:sdtPr>
      <w:sdtEndPr>
        <w:rPr>
          <w:rFonts w:ascii="Verdana" w:hAnsi="Verdana" w:cs="Arial"/>
          <w:b w:val="0"/>
          <w:bCs w:val="0"/>
          <w:noProof/>
          <w:color w:val="646464"/>
          <w:sz w:val="16"/>
          <w:szCs w:val="16"/>
          <w:lang w:eastAsia="tr-TR"/>
        </w:rPr>
      </w:sdtEndPr>
      <w:sdtContent>
        <w:tbl>
          <w:tblPr>
            <w:tblpPr w:leftFromText="187" w:rightFromText="187" w:horzAnchor="margin" w:tblpYSpec="bottom"/>
            <w:tblW w:w="3000" w:type="pct"/>
            <w:tblLook w:val="04A0" w:firstRow="1" w:lastRow="0" w:firstColumn="1" w:lastColumn="0" w:noHBand="0" w:noVBand="1"/>
          </w:tblPr>
          <w:tblGrid>
            <w:gridCol w:w="5572"/>
          </w:tblGrid>
          <w:tr w:rsidR="001B0BFE">
            <w:tc>
              <w:tcPr>
                <w:tcW w:w="5746" w:type="dxa"/>
              </w:tcPr>
              <w:p w:rsidR="001B0BFE" w:rsidRDefault="001B0BFE">
                <w:pPr>
                  <w:pStyle w:val="AralkYok"/>
                  <w:rPr>
                    <w:b/>
                    <w:bCs/>
                  </w:rPr>
                </w:pPr>
              </w:p>
            </w:tc>
          </w:tr>
        </w:tbl>
        <w:p w:rsidR="001B0BFE" w:rsidRDefault="00B61866">
          <w:r>
            <w:rPr>
              <w:noProof/>
              <w:lang w:eastAsia="tr-TR"/>
            </w:rPr>
            <mc:AlternateContent>
              <mc:Choice Requires="wpg">
                <w:drawing>
                  <wp:anchor distT="0" distB="0" distL="114300" distR="114300" simplePos="0" relativeHeight="251664384" behindDoc="0" locked="0" layoutInCell="0" allowOverlap="1" wp14:anchorId="5E18730E" wp14:editId="6B02CDDB">
                    <wp:simplePos x="0" y="0"/>
                    <wp:positionH relativeFrom="page">
                      <wp:align>left</wp:align>
                    </wp:positionH>
                    <wp:positionV relativeFrom="page">
                      <wp:align>top</wp:align>
                    </wp:positionV>
                    <wp:extent cx="5562600" cy="4505325"/>
                    <wp:effectExtent l="0" t="0" r="76200" b="28575"/>
                    <wp:wrapNone/>
                    <wp:docPr id="8"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4505325"/>
                              <a:chOff x="15" y="15"/>
                              <a:chExt cx="8918" cy="7619"/>
                            </a:xfrm>
                          </wpg:grpSpPr>
                          <wps:wsp>
                            <wps:cNvPr id="9"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0"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38474" id="Grup 29" o:spid="_x0000_s1026" style="position:absolute;margin-left:0;margin-top:0;width:438pt;height:354.75pt;z-index:251664384;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r6i7sAAADaAAAADwAAAGRycy9kb3ducmV2LnhtbERPSwrCMBDdC94hjOBGNFVEtBpFBMGN&#10;gp8DDM30g82kNrHW2xtBcPl4/9WmNaVoqHaFZQXjUQSCOLG64EzB7bofzkE4j6yxtEwK3uRgs+52&#10;Vhhr++IzNRefiRDCLkYFufdVLKVLcjLoRrYiDlxqa4M+wDqTusZXCDelnETRTBosODTkWNEup+R+&#10;eZowI5XuMbhXp2NKi3PWnNJyOpBK9XvtdgnCU+v/4p/7oBUs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byvqL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ERsYA&#10;AADbAAAADwAAAGRycy9kb3ducmV2LnhtbESPT2vCQBDF7wW/wzJCL0U3FSuSuooItS2e/HNob0N2&#10;mkSzsyG7xu237xwK3mZ4b977zWKVXKN66kLt2cDzOANFXHhbc2ngdHwbzUGFiGyx8UwGfinAajl4&#10;WGBu/Y331B9iqSSEQ44GqhjbXOtQVOQwjH1LLNqP7xxGWbtS2w5vEu4aPcmymXZYszRU2NKmouJy&#10;uDoD07DdfX6/8Pv0SV/debdP8/4rGfM4TOtXUJFSvJv/rz+s4Au9/CID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RERsYAAADbAAAADwAAAAAAAAAAAAAAAACYAgAAZHJz&#10;L2Rvd25yZXYueG1sUEsFBgAAAAAEAAQA9QAAAIsDAAAAAA==&#10;" fillcolor="#8aabd3 [2132]" stroked="f">
                      <v:fill color2="#d6e2f0 [756]" focusposition=",1" focussize="" colors="0 #9ab5e4;.5 #c2d1ed;1 #e1e8f5" focus="100%" type="gradientRadial"/>
                    </v:oval>
                    <w10:wrap anchorx="page" anchory="page"/>
                  </v:group>
                </w:pict>
              </mc:Fallback>
            </mc:AlternateContent>
          </w:r>
          <w:r>
            <w:rPr>
              <w:noProof/>
              <w:lang w:eastAsia="tr-TR"/>
            </w:rPr>
            <mc:AlternateContent>
              <mc:Choice Requires="wpg">
                <w:drawing>
                  <wp:anchor distT="0" distB="0" distL="114300" distR="114300" simplePos="0" relativeHeight="251663360" behindDoc="0" locked="0" layoutInCell="0" allowOverlap="1" wp14:anchorId="3EADD72F" wp14:editId="2E250AB4">
                    <wp:simplePos x="0" y="0"/>
                    <mc:AlternateContent>
                      <mc:Choice Requires="wp14">
                        <wp:positionH relativeFrom="margin">
                          <wp14:pctPosHOffset>25000</wp14:pctPosHOffset>
                        </wp:positionH>
                      </mc:Choice>
                      <mc:Fallback>
                        <wp:positionH relativeFrom="page">
                          <wp:posOffset>2339975</wp:posOffset>
                        </wp:positionH>
                      </mc:Fallback>
                    </mc:AlternateContent>
                    <wp:positionV relativeFrom="page">
                      <wp:align>top</wp:align>
                    </wp:positionV>
                    <wp:extent cx="3524250" cy="2442845"/>
                    <wp:effectExtent l="0" t="0" r="95250" b="0"/>
                    <wp:wrapNone/>
                    <wp:docPr id="11"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0" cy="2443078"/>
                              <a:chOff x="4136" y="15"/>
                              <a:chExt cx="5762" cy="4545"/>
                            </a:xfrm>
                          </wpg:grpSpPr>
                          <wps:wsp>
                            <wps:cNvPr id="12"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3"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3A753" id="Grup 24" o:spid="_x0000_s1026" style="position:absolute;margin-left:0;margin-top:0;width:277.5pt;height:192.35pt;z-index:251663360;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fe4wQAAPc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SJJb8AAADbAAAADwAAAGRycy9kb3ducmV2LnhtbESPzQrCMBCE74LvEFbwIpoqIlqNIoLg&#10;RcGfB1ia7Q82m9rEWt/eCIK3XWa+2dnVpjWlaKh2hWUF41EEgjixuuBMwe26H85BOI+ssbRMCt7k&#10;YLPudlYYa/viMzUXn4kQwi5GBbn3VSylS3Iy6Ea2Ig5aamuDPqx1JnWNrxBuSjmJopk0WHC4kGNF&#10;u5yS++VpQo1UusfgXp2OKS3OWXNKy+lAKtXvtdslCE+t/5t/9EEHbgLfX8I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ySJJb8AAADbAAAADwAAAAAAAAAAAAAAAACh&#10;AgAAZHJzL2Rvd25yZXYueG1sUEsFBgAAAAAEAAQA+QAAAI0DA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buSsEA&#10;AADbAAAADwAAAGRycy9kb3ducmV2LnhtbERP22oCMRB9F/yHMEJfRJO2sshqFBEKFQr10g8YNuPu&#10;6mayJlG3f98IQt/mcK4zX3a2ETfyoXas4XWsQBAXztRcavg5fIymIEJENtg4Jg2/FGC56PfmmBt3&#10;5x3d9rEUKYRDjhqqGNtcylBUZDGMXUucuKPzFmOCvpTG4z2F20a+KZVJizWnhgpbWldUnPdXq2F1&#10;GE4o2+5QnbqL4i+/ucbvjdYvg241AxGpi//ip/vTpPnv8PglHS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27krBAAAA2wAAAA8AAAAAAAAAAAAAAAAAmAIAAGRycy9kb3du&#10;cmV2LnhtbFBLBQYAAAAABAAEAPUAAACGAwAAAAA=&#10;" fillcolor="#8aabd3 [2132]" stroked="f">
                      <v:fill color2="#d6e2f0 [756]" rotate="t" focusposition=",1" focussize="" colors="0 #9ab5e4;.5 #c2d1ed;1 #e1e8f5" focus="100%" type="gradientRadial"/>
                    </v:oval>
                    <w10:wrap anchorx="margin" anchory="page"/>
                  </v:group>
                </w:pict>
              </mc:Fallback>
            </mc:AlternateContent>
          </w:r>
        </w:p>
        <w:p w:rsidR="001B0BFE" w:rsidRDefault="00B61866">
          <w:r>
            <w:rPr>
              <w:noProof/>
              <w:lang w:eastAsia="tr-TR"/>
            </w:rPr>
            <mc:AlternateContent>
              <mc:Choice Requires="wpg">
                <w:drawing>
                  <wp:anchor distT="0" distB="0" distL="114300" distR="114300" simplePos="0" relativeHeight="251665408" behindDoc="0" locked="0" layoutInCell="1" allowOverlap="1" wp14:anchorId="40F2927A" wp14:editId="34EA23C5">
                    <wp:simplePos x="0" y="0"/>
                    <wp:positionH relativeFrom="margin">
                      <wp:posOffset>2900045</wp:posOffset>
                    </wp:positionH>
                    <wp:positionV relativeFrom="page">
                      <wp:posOffset>1162050</wp:posOffset>
                    </wp:positionV>
                    <wp:extent cx="3543301" cy="7543800"/>
                    <wp:effectExtent l="0" t="0" r="0" b="0"/>
                    <wp:wrapNone/>
                    <wp:docPr id="14" name="Grup 14"/>
                    <wp:cNvGraphicFramePr/>
                    <a:graphic xmlns:a="http://schemas.openxmlformats.org/drawingml/2006/main">
                      <a:graphicData uri="http://schemas.microsoft.com/office/word/2010/wordprocessingGroup">
                        <wpg:wgp>
                          <wpg:cNvGrpSpPr/>
                          <wpg:grpSpPr>
                            <a:xfrm>
                              <a:off x="0" y="0"/>
                              <a:ext cx="3543301" cy="7543800"/>
                              <a:chOff x="285750" y="0"/>
                              <a:chExt cx="3545252" cy="7542367"/>
                            </a:xfrm>
                          </wpg:grpSpPr>
                          <wps:wsp>
                            <wps:cNvPr id="15"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6" name="Oval 16"/>
                            <wps:cNvSpPr/>
                            <wps:spPr>
                              <a:xfrm>
                                <a:off x="1432332" y="4485650"/>
                                <a:ext cx="2398670" cy="3056717"/>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0C1124" id="Grup 14" o:spid="_x0000_s1026" style="position:absolute;margin-left:228.35pt;margin-top:91.5pt;width:279pt;height:594pt;z-index:251665408;mso-position-horizontal-relative:margin;mso-position-vertical-relative:page;mso-width-relative:margin;mso-height-relative:margin" coordorigin="2857" coordsize="35452,7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5CMEAAADbAAAADwAAAGRycy9kb3ducmV2LnhtbERPS4vCMBC+L/gfwgje1rTqilSjiCjs&#10;7kV8XLyNzdgWm0lJotZ/bxYWvM3H95zZojW1uJPzlWUFaT8BQZxbXXGh4HjYfE5A+ICssbZMCp7k&#10;YTHvfMww0/bBO7rvQyFiCPsMFZQhNJmUPi/JoO/bhjhyF+sMhghdIbXDRww3tRwkyVgarDg2lNjQ&#10;qqT8ur8ZBevf0fhnWKWb7dm4rUufzXklT0r1uu1yCiJQG97if/e3jvO/4O+XeI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G/kIwQAAANsAAAAPAAAAAAAAAAAAAAAA&#10;AKECAABkcnMvZG93bnJldi54bWxQSwUGAAAAAAQABAD5AAAAjwMAAAAA&#10;" strokecolor="#a7bfde"/>
                    <v:oval id="Oval 16" o:spid="_x0000_s1028" style="position:absolute;left:14323;top:44856;width:23987;height:30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CtsMA&#10;AADbAAAADwAAAGRycy9kb3ducmV2LnhtbERPTWsCMRC9C/0PYQRvmuhBdGuUtijowUPXtvQ4JNPd&#10;pZvJuonu2l/fFITe5vE+Z7XpXS2u1IbKs4bpRIEgNt5WXGh4O+3GCxAhIlusPZOGGwXYrB8GK8ys&#10;7/iVrnksRArhkKGGMsYmkzKYkhyGiW+IE/flW4cxwbaQtsUuhbtazpSaS4cVp4YSG3opyXznF6eh&#10;eM6XH2r72Z1/ju8nZQ5BHTuj9WjYPz2CiNTHf/Hdvbdp/hz+fk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jCts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572"/>
          </w:tblGrid>
          <w:tr w:rsidR="001B0BFE" w:rsidTr="001B0BFE">
            <w:tc>
              <w:tcPr>
                <w:tcW w:w="5573" w:type="dxa"/>
              </w:tcPr>
              <w:p w:rsidR="001B0BFE" w:rsidRPr="001B0BFE" w:rsidRDefault="00CB5115" w:rsidP="001B0BFE">
                <w:pPr>
                  <w:pStyle w:val="AralkYok"/>
                  <w:rPr>
                    <w:rFonts w:asciiTheme="majorHAnsi" w:eastAsiaTheme="majorEastAsia" w:hAnsiTheme="majorHAnsi" w:cstheme="majorBidi"/>
                    <w:b/>
                    <w:bCs/>
                    <w:color w:val="365F91" w:themeColor="accent1" w:themeShade="BF"/>
                    <w:sz w:val="36"/>
                    <w:szCs w:val="36"/>
                  </w:rPr>
                </w:pPr>
                <w:sdt>
                  <w:sdtPr>
                    <w:rPr>
                      <w:rFonts w:asciiTheme="majorHAnsi" w:eastAsiaTheme="majorEastAsia" w:hAnsiTheme="majorHAnsi" w:cstheme="majorBidi"/>
                      <w:b/>
                      <w:bCs/>
                      <w:color w:val="365F91" w:themeColor="accent1" w:themeShade="BF"/>
                      <w:sz w:val="36"/>
                      <w:szCs w:val="36"/>
                    </w:rPr>
                    <w:alias w:val="Başlık"/>
                    <w:id w:val="703864190"/>
                    <w:placeholder>
                      <w:docPart w:val="A13B9821C761428C9A0C355F66FC8081"/>
                    </w:placeholder>
                    <w:dataBinding w:prefixMappings="xmlns:ns0='http://schemas.openxmlformats.org/package/2006/metadata/core-properties' xmlns:ns1='http://purl.org/dc/elements/1.1/'" w:xpath="/ns0:coreProperties[1]/ns1:title[1]" w:storeItemID="{6C3C8BC8-F283-45AE-878A-BAB7291924A1}"/>
                    <w:text/>
                  </w:sdtPr>
                  <w:sdtEndPr/>
                  <w:sdtContent>
                    <w:r w:rsidR="001B0BFE" w:rsidRPr="001B0BFE">
                      <w:rPr>
                        <w:rFonts w:asciiTheme="majorHAnsi" w:eastAsiaTheme="majorEastAsia" w:hAnsiTheme="majorHAnsi" w:cstheme="majorBidi"/>
                        <w:b/>
                        <w:bCs/>
                        <w:color w:val="365F91" w:themeColor="accent1" w:themeShade="BF"/>
                        <w:sz w:val="36"/>
                        <w:szCs w:val="36"/>
                      </w:rPr>
                      <w:t>ISPARTA DEFTERDARLIĞI</w:t>
                    </w:r>
                  </w:sdtContent>
                </w:sdt>
              </w:p>
            </w:tc>
          </w:tr>
          <w:tr w:rsidR="001B0BFE" w:rsidTr="001B0BFE">
            <w:sdt>
              <w:sdtPr>
                <w:rPr>
                  <w:b/>
                  <w:color w:val="EEECE1" w:themeColor="background2"/>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Alt Başlık"/>
                <w:id w:val="703864195"/>
                <w:placeholder>
                  <w:docPart w:val="F20A4A21A6EA4277AE9BDBFDB29597B9"/>
                </w:placeholder>
                <w:dataBinding w:prefixMappings="xmlns:ns0='http://schemas.openxmlformats.org/package/2006/metadata/core-properties' xmlns:ns1='http://purl.org/dc/elements/1.1/'" w:xpath="/ns0:coreProperties[1]/ns1:subject[1]" w:storeItemID="{6C3C8BC8-F283-45AE-878A-BAB7291924A1}"/>
                <w:text/>
              </w:sdtPr>
              <w:sdtEndPr/>
              <w:sdtContent>
                <w:tc>
                  <w:tcPr>
                    <w:tcW w:w="5573" w:type="dxa"/>
                  </w:tcPr>
                  <w:p w:rsidR="001B0BFE" w:rsidRDefault="001B0BFE" w:rsidP="001B0BFE">
                    <w:pPr>
                      <w:pStyle w:val="AralkYok"/>
                      <w:rPr>
                        <w:color w:val="4A442A" w:themeColor="background2" w:themeShade="40"/>
                        <w:sz w:val="28"/>
                        <w:szCs w:val="28"/>
                      </w:rPr>
                    </w:pPr>
                    <w:r w:rsidRPr="001B0BFE">
                      <w:rPr>
                        <w:b/>
                        <w:color w:val="EEECE1" w:themeColor="background2"/>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Muhasebe Müdürlüğü</w:t>
                    </w:r>
                  </w:p>
                </w:tc>
              </w:sdtContent>
            </w:sdt>
          </w:tr>
          <w:tr w:rsidR="001B0BFE" w:rsidTr="001B0BFE">
            <w:tc>
              <w:tcPr>
                <w:tcW w:w="5573" w:type="dxa"/>
              </w:tcPr>
              <w:p w:rsidR="001B0BFE" w:rsidRDefault="001B0BFE">
                <w:pPr>
                  <w:pStyle w:val="AralkYok"/>
                  <w:rPr>
                    <w:color w:val="4A442A" w:themeColor="background2" w:themeShade="40"/>
                    <w:sz w:val="28"/>
                    <w:szCs w:val="28"/>
                  </w:rPr>
                </w:pPr>
              </w:p>
            </w:tc>
          </w:tr>
          <w:tr w:rsidR="001B0BFE" w:rsidTr="001B0BFE">
            <w:sdt>
              <w:sdtPr>
                <w:rPr>
                  <w:rFonts w:ascii="Times New Roman" w:hAnsi="Times New Roman" w:cs="Times New Roman"/>
                  <w:sz w:val="48"/>
                  <w:szCs w:val="48"/>
                </w:rPr>
                <w:alias w:val="Özet"/>
                <w:id w:val="703864200"/>
                <w:placeholder>
                  <w:docPart w:val="4EE7997ADFE141D7B4D460B937BFA4F8"/>
                </w:placeholder>
                <w:dataBinding w:prefixMappings="xmlns:ns0='http://schemas.microsoft.com/office/2006/coverPageProps'" w:xpath="/ns0:CoverPageProperties[1]/ns0:Abstract[1]" w:storeItemID="{55AF091B-3C7A-41E3-B477-F2FDAA23CFDA}"/>
                <w:text/>
              </w:sdtPr>
              <w:sdtEndPr/>
              <w:sdtContent>
                <w:tc>
                  <w:tcPr>
                    <w:tcW w:w="5573" w:type="dxa"/>
                  </w:tcPr>
                  <w:p w:rsidR="001B0BFE" w:rsidRPr="001B0BFE" w:rsidRDefault="001B0BFE" w:rsidP="001B0BFE">
                    <w:pPr>
                      <w:pStyle w:val="AralkYok"/>
                      <w:rPr>
                        <w:rFonts w:ascii="Times New Roman" w:hAnsi="Times New Roman" w:cs="Times New Roman"/>
                        <w:sz w:val="48"/>
                        <w:szCs w:val="48"/>
                      </w:rPr>
                    </w:pPr>
                    <w:r w:rsidRPr="001B0BFE">
                      <w:rPr>
                        <w:rFonts w:ascii="Times New Roman" w:hAnsi="Times New Roman" w:cs="Times New Roman"/>
                        <w:sz w:val="48"/>
                        <w:szCs w:val="48"/>
                      </w:rPr>
                      <w:t>İŞLEM YÖNERGESİ</w:t>
                    </w:r>
                  </w:p>
                </w:tc>
              </w:sdtContent>
            </w:sdt>
          </w:tr>
          <w:tr w:rsidR="001B0BFE" w:rsidTr="001B0BFE">
            <w:tc>
              <w:tcPr>
                <w:tcW w:w="5573" w:type="dxa"/>
              </w:tcPr>
              <w:p w:rsidR="001B0BFE" w:rsidRDefault="001B0BFE">
                <w:pPr>
                  <w:pStyle w:val="AralkYok"/>
                </w:pPr>
              </w:p>
            </w:tc>
          </w:tr>
          <w:tr w:rsidR="001B0BFE" w:rsidTr="001B0BFE">
            <w:tc>
              <w:tcPr>
                <w:tcW w:w="5573" w:type="dxa"/>
              </w:tcPr>
              <w:p w:rsidR="001B0BFE" w:rsidRDefault="001B0BFE">
                <w:pPr>
                  <w:pStyle w:val="AralkYok"/>
                  <w:rPr>
                    <w:b/>
                    <w:bCs/>
                  </w:rPr>
                </w:pPr>
              </w:p>
            </w:tc>
          </w:tr>
          <w:tr w:rsidR="001B0BFE" w:rsidTr="001B0BFE">
            <w:tc>
              <w:tcPr>
                <w:tcW w:w="5573" w:type="dxa"/>
              </w:tcPr>
              <w:p w:rsidR="001B0BFE" w:rsidRDefault="001B0BFE">
                <w:pPr>
                  <w:pStyle w:val="AralkYok"/>
                  <w:rPr>
                    <w:b/>
                    <w:bCs/>
                  </w:rPr>
                </w:pPr>
              </w:p>
            </w:tc>
          </w:tr>
          <w:tr w:rsidR="001B0BFE" w:rsidTr="001B0BFE">
            <w:tc>
              <w:tcPr>
                <w:tcW w:w="5573" w:type="dxa"/>
              </w:tcPr>
              <w:p w:rsidR="001B0BFE" w:rsidRDefault="001B0BFE">
                <w:pPr>
                  <w:pStyle w:val="AralkYok"/>
                  <w:rPr>
                    <w:b/>
                    <w:bCs/>
                  </w:rPr>
                </w:pPr>
              </w:p>
            </w:tc>
          </w:tr>
        </w:tbl>
        <w:p w:rsidR="001B0BFE" w:rsidRPr="001B0BFE" w:rsidRDefault="00CB5115" w:rsidP="001B0BFE">
          <w:pPr>
            <w:rPr>
              <w:rFonts w:ascii="Verdana" w:hAnsi="Verdana" w:cs="Arial"/>
              <w:noProof/>
              <w:color w:val="646464"/>
              <w:sz w:val="16"/>
              <w:szCs w:val="16"/>
              <w:lang w:eastAsia="tr-TR"/>
            </w:rPr>
          </w:pPr>
        </w:p>
      </w:sdtContent>
    </w:sdt>
    <w:tbl>
      <w:tblPr>
        <w:tblpPr w:leftFromText="187" w:rightFromText="187" w:horzAnchor="margin" w:tblpYSpec="bottom"/>
        <w:tblW w:w="3000" w:type="pct"/>
        <w:tblLook w:val="04A0" w:firstRow="1" w:lastRow="0" w:firstColumn="1" w:lastColumn="0" w:noHBand="0" w:noVBand="1"/>
      </w:tblPr>
      <w:tblGrid>
        <w:gridCol w:w="5572"/>
      </w:tblGrid>
      <w:tr w:rsidR="001B0BFE" w:rsidTr="00743B1E">
        <w:tc>
          <w:tcPr>
            <w:tcW w:w="5573" w:type="dxa"/>
          </w:tcPr>
          <w:p w:rsidR="001B0BFE" w:rsidRPr="001B0BFE" w:rsidRDefault="00CB5115" w:rsidP="00743B1E">
            <w:pPr>
              <w:pStyle w:val="AralkYok"/>
              <w:rPr>
                <w:rFonts w:asciiTheme="majorHAnsi" w:eastAsiaTheme="majorEastAsia" w:hAnsiTheme="majorHAnsi" w:cstheme="majorBidi"/>
                <w:b/>
                <w:bCs/>
                <w:color w:val="365F91" w:themeColor="accent1" w:themeShade="BF"/>
                <w:sz w:val="36"/>
                <w:szCs w:val="36"/>
              </w:rPr>
            </w:pPr>
            <w:sdt>
              <w:sdtPr>
                <w:rPr>
                  <w:rFonts w:asciiTheme="majorHAnsi" w:eastAsiaTheme="majorEastAsia" w:hAnsiTheme="majorHAnsi" w:cstheme="majorBidi"/>
                  <w:b/>
                  <w:bCs/>
                  <w:color w:val="365F91" w:themeColor="accent1" w:themeShade="BF"/>
                  <w:sz w:val="36"/>
                  <w:szCs w:val="36"/>
                </w:rPr>
                <w:alias w:val="Başlık"/>
                <w:id w:val="1604223460"/>
                <w:placeholder>
                  <w:docPart w:val="53B0CC4205194FFEAEF6E21D18122D4D"/>
                </w:placeholder>
                <w:dataBinding w:prefixMappings="xmlns:ns0='http://schemas.openxmlformats.org/package/2006/metadata/core-properties' xmlns:ns1='http://purl.org/dc/elements/1.1/'" w:xpath="/ns0:coreProperties[1]/ns1:title[1]" w:storeItemID="{6C3C8BC8-F283-45AE-878A-BAB7291924A1}"/>
                <w:text/>
              </w:sdtPr>
              <w:sdtEndPr/>
              <w:sdtContent>
                <w:r w:rsidR="001B0BFE" w:rsidRPr="001B0BFE">
                  <w:rPr>
                    <w:rFonts w:asciiTheme="majorHAnsi" w:eastAsiaTheme="majorEastAsia" w:hAnsiTheme="majorHAnsi" w:cstheme="majorBidi"/>
                    <w:b/>
                    <w:bCs/>
                    <w:color w:val="365F91" w:themeColor="accent1" w:themeShade="BF"/>
                    <w:sz w:val="36"/>
                    <w:szCs w:val="36"/>
                  </w:rPr>
                  <w:t>ISPARTA DEFTERDARLIĞI</w:t>
                </w:r>
              </w:sdtContent>
            </w:sdt>
          </w:p>
        </w:tc>
      </w:tr>
      <w:tr w:rsidR="001B0BFE" w:rsidTr="00743B1E">
        <w:sdt>
          <w:sdtPr>
            <w:rPr>
              <w:b/>
              <w:color w:val="EEECE1" w:themeColor="background2"/>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Alt Başlık"/>
            <w:id w:val="1761177484"/>
            <w:placeholder>
              <w:docPart w:val="623FD9BA436D4D388E4D7CE31DB8DC71"/>
            </w:placeholder>
            <w:dataBinding w:prefixMappings="xmlns:ns0='http://schemas.openxmlformats.org/package/2006/metadata/core-properties' xmlns:ns1='http://purl.org/dc/elements/1.1/'" w:xpath="/ns0:coreProperties[1]/ns1:subject[1]" w:storeItemID="{6C3C8BC8-F283-45AE-878A-BAB7291924A1}"/>
            <w:text/>
          </w:sdtPr>
          <w:sdtEndPr/>
          <w:sdtContent>
            <w:tc>
              <w:tcPr>
                <w:tcW w:w="5573" w:type="dxa"/>
              </w:tcPr>
              <w:p w:rsidR="001B0BFE" w:rsidRDefault="001B0BFE" w:rsidP="00743B1E">
                <w:pPr>
                  <w:pStyle w:val="AralkYok"/>
                  <w:rPr>
                    <w:color w:val="4A442A" w:themeColor="background2" w:themeShade="40"/>
                    <w:sz w:val="28"/>
                    <w:szCs w:val="28"/>
                  </w:rPr>
                </w:pPr>
                <w:r w:rsidRPr="001B0BFE">
                  <w:rPr>
                    <w:b/>
                    <w:color w:val="EEECE1" w:themeColor="background2"/>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Muhasebe Müdürlüğü</w:t>
                </w:r>
              </w:p>
            </w:tc>
          </w:sdtContent>
        </w:sdt>
      </w:tr>
      <w:tr w:rsidR="001B0BFE" w:rsidTr="00743B1E">
        <w:tc>
          <w:tcPr>
            <w:tcW w:w="5573" w:type="dxa"/>
          </w:tcPr>
          <w:p w:rsidR="001B0BFE" w:rsidRDefault="001B0BFE" w:rsidP="00743B1E">
            <w:pPr>
              <w:pStyle w:val="AralkYok"/>
              <w:rPr>
                <w:color w:val="4A442A" w:themeColor="background2" w:themeShade="40"/>
                <w:sz w:val="28"/>
                <w:szCs w:val="28"/>
              </w:rPr>
            </w:pPr>
          </w:p>
        </w:tc>
      </w:tr>
      <w:tr w:rsidR="001B0BFE" w:rsidTr="00743B1E">
        <w:sdt>
          <w:sdtPr>
            <w:rPr>
              <w:rFonts w:ascii="Times New Roman" w:hAnsi="Times New Roman" w:cs="Times New Roman"/>
              <w:sz w:val="48"/>
              <w:szCs w:val="48"/>
            </w:rPr>
            <w:alias w:val="Özet"/>
            <w:id w:val="-1759820164"/>
            <w:placeholder>
              <w:docPart w:val="DFF632237DD7486A906C6DD89E36079B"/>
            </w:placeholder>
            <w:dataBinding w:prefixMappings="xmlns:ns0='http://schemas.microsoft.com/office/2006/coverPageProps'" w:xpath="/ns0:CoverPageProperties[1]/ns0:Abstract[1]" w:storeItemID="{55AF091B-3C7A-41E3-B477-F2FDAA23CFDA}"/>
            <w:text/>
          </w:sdtPr>
          <w:sdtEndPr/>
          <w:sdtContent>
            <w:tc>
              <w:tcPr>
                <w:tcW w:w="5573" w:type="dxa"/>
              </w:tcPr>
              <w:p w:rsidR="001B0BFE" w:rsidRPr="001B0BFE" w:rsidRDefault="001B0BFE" w:rsidP="00743B1E">
                <w:pPr>
                  <w:pStyle w:val="AralkYok"/>
                  <w:rPr>
                    <w:rFonts w:ascii="Times New Roman" w:hAnsi="Times New Roman" w:cs="Times New Roman"/>
                    <w:sz w:val="48"/>
                    <w:szCs w:val="48"/>
                  </w:rPr>
                </w:pPr>
                <w:r w:rsidRPr="001B0BFE">
                  <w:rPr>
                    <w:rFonts w:ascii="Times New Roman" w:hAnsi="Times New Roman" w:cs="Times New Roman"/>
                    <w:sz w:val="48"/>
                    <w:szCs w:val="48"/>
                  </w:rPr>
                  <w:t>İŞLEM YÖNERGESİ</w:t>
                </w:r>
              </w:p>
            </w:tc>
          </w:sdtContent>
        </w:sdt>
      </w:tr>
      <w:tr w:rsidR="001B0BFE" w:rsidTr="00743B1E">
        <w:tc>
          <w:tcPr>
            <w:tcW w:w="5573" w:type="dxa"/>
          </w:tcPr>
          <w:p w:rsidR="001B0BFE" w:rsidRDefault="001B0BFE" w:rsidP="00743B1E">
            <w:pPr>
              <w:pStyle w:val="AralkYok"/>
            </w:pPr>
          </w:p>
        </w:tc>
      </w:tr>
      <w:tr w:rsidR="001B0BFE" w:rsidTr="00743B1E">
        <w:tc>
          <w:tcPr>
            <w:tcW w:w="5573" w:type="dxa"/>
          </w:tcPr>
          <w:p w:rsidR="001B0BFE" w:rsidRDefault="001B0BFE" w:rsidP="00743B1E">
            <w:pPr>
              <w:pStyle w:val="AralkYok"/>
              <w:rPr>
                <w:b/>
                <w:bCs/>
              </w:rPr>
            </w:pPr>
          </w:p>
        </w:tc>
      </w:tr>
      <w:tr w:rsidR="001B0BFE" w:rsidTr="00743B1E">
        <w:tc>
          <w:tcPr>
            <w:tcW w:w="5573" w:type="dxa"/>
          </w:tcPr>
          <w:p w:rsidR="001B0BFE" w:rsidRDefault="001B0BFE" w:rsidP="00743B1E">
            <w:pPr>
              <w:pStyle w:val="AralkYok"/>
              <w:rPr>
                <w:b/>
                <w:bCs/>
              </w:rPr>
            </w:pPr>
          </w:p>
        </w:tc>
      </w:tr>
      <w:tr w:rsidR="001B0BFE" w:rsidTr="00743B1E">
        <w:tc>
          <w:tcPr>
            <w:tcW w:w="5573" w:type="dxa"/>
          </w:tcPr>
          <w:p w:rsidR="001B0BFE" w:rsidRDefault="001B0BFE" w:rsidP="00743B1E">
            <w:pPr>
              <w:pStyle w:val="AralkYok"/>
              <w:rPr>
                <w:b/>
                <w:bCs/>
              </w:rPr>
            </w:pPr>
          </w:p>
        </w:tc>
      </w:tr>
    </w:tbl>
    <w:p w:rsidR="001B0BFE" w:rsidRDefault="001B0BFE" w:rsidP="001B0BFE">
      <w:pPr>
        <w:rPr>
          <w:rFonts w:ascii="Verdana" w:hAnsi="Verdana" w:cs="Arial"/>
          <w:noProof/>
          <w:color w:val="646464"/>
          <w:sz w:val="16"/>
          <w:szCs w:val="16"/>
          <w:lang w:eastAsia="tr-TR"/>
        </w:rPr>
      </w:pPr>
    </w:p>
    <w:p w:rsidR="001B0BFE" w:rsidRPr="001B0BFE" w:rsidRDefault="001B0BFE" w:rsidP="001B0BFE">
      <w:pPr>
        <w:rPr>
          <w:rFonts w:ascii="Verdana" w:hAnsi="Verdana" w:cs="Arial"/>
          <w:sz w:val="16"/>
          <w:szCs w:val="16"/>
          <w:lang w:eastAsia="tr-TR"/>
        </w:rPr>
      </w:pPr>
    </w:p>
    <w:p w:rsidR="001B0BFE" w:rsidRPr="001B0BFE" w:rsidRDefault="001B0BFE" w:rsidP="001B0BFE">
      <w:pPr>
        <w:rPr>
          <w:rFonts w:ascii="Verdana" w:hAnsi="Verdana" w:cs="Arial"/>
          <w:sz w:val="16"/>
          <w:szCs w:val="16"/>
          <w:lang w:eastAsia="tr-TR"/>
        </w:rPr>
      </w:pPr>
    </w:p>
    <w:p w:rsidR="001B0BFE" w:rsidRPr="001B0BFE" w:rsidRDefault="001B0BFE" w:rsidP="001B0BFE">
      <w:pPr>
        <w:rPr>
          <w:rFonts w:ascii="Verdana" w:hAnsi="Verdana" w:cs="Arial"/>
          <w:sz w:val="16"/>
          <w:szCs w:val="16"/>
          <w:lang w:eastAsia="tr-TR"/>
        </w:rPr>
      </w:pPr>
    </w:p>
    <w:p w:rsidR="001B0BFE" w:rsidRPr="001B0BFE" w:rsidRDefault="001B0BFE" w:rsidP="001B0BFE">
      <w:pPr>
        <w:rPr>
          <w:rFonts w:ascii="Verdana" w:hAnsi="Verdana" w:cs="Arial"/>
          <w:sz w:val="16"/>
          <w:szCs w:val="16"/>
          <w:lang w:eastAsia="tr-TR"/>
        </w:rPr>
      </w:pPr>
    </w:p>
    <w:p w:rsidR="001B0BFE" w:rsidRPr="001B0BFE" w:rsidRDefault="001B0BFE" w:rsidP="001B0BFE">
      <w:pPr>
        <w:rPr>
          <w:rFonts w:ascii="Verdana" w:hAnsi="Verdana" w:cs="Arial"/>
          <w:sz w:val="16"/>
          <w:szCs w:val="16"/>
          <w:lang w:eastAsia="tr-TR"/>
        </w:rPr>
      </w:pPr>
    </w:p>
    <w:p w:rsidR="001B0BFE" w:rsidRPr="001B0BFE" w:rsidRDefault="001B0BFE" w:rsidP="001B0BFE">
      <w:pPr>
        <w:rPr>
          <w:rFonts w:ascii="Verdana" w:hAnsi="Verdana" w:cs="Arial"/>
          <w:sz w:val="16"/>
          <w:szCs w:val="16"/>
          <w:lang w:eastAsia="tr-TR"/>
        </w:rPr>
      </w:pPr>
    </w:p>
    <w:p w:rsidR="001B0BFE" w:rsidRPr="001B0BFE" w:rsidRDefault="001B0BFE" w:rsidP="001B0BFE">
      <w:pPr>
        <w:rPr>
          <w:rFonts w:ascii="Verdana" w:hAnsi="Verdana" w:cs="Arial"/>
          <w:sz w:val="16"/>
          <w:szCs w:val="16"/>
          <w:lang w:eastAsia="tr-TR"/>
        </w:rPr>
      </w:pPr>
    </w:p>
    <w:p w:rsidR="001B0BFE" w:rsidRDefault="001B0BFE" w:rsidP="001B0BFE">
      <w:pPr>
        <w:rPr>
          <w:rFonts w:ascii="Verdana" w:hAnsi="Verdana" w:cs="Arial"/>
          <w:sz w:val="16"/>
          <w:szCs w:val="16"/>
          <w:lang w:eastAsia="tr-TR"/>
        </w:rPr>
      </w:pPr>
    </w:p>
    <w:tbl>
      <w:tblPr>
        <w:tblpPr w:leftFromText="187" w:rightFromText="187" w:horzAnchor="margin" w:tblpYSpec="bottom"/>
        <w:tblW w:w="3000" w:type="pct"/>
        <w:tblLook w:val="04A0" w:firstRow="1" w:lastRow="0" w:firstColumn="1" w:lastColumn="0" w:noHBand="0" w:noVBand="1"/>
      </w:tblPr>
      <w:tblGrid>
        <w:gridCol w:w="5572"/>
      </w:tblGrid>
      <w:tr w:rsidR="001B0BFE" w:rsidTr="00743B1E">
        <w:tc>
          <w:tcPr>
            <w:tcW w:w="5573" w:type="dxa"/>
          </w:tcPr>
          <w:p w:rsidR="001B0BFE" w:rsidRPr="001B0BFE" w:rsidRDefault="00CB5115" w:rsidP="00743B1E">
            <w:pPr>
              <w:pStyle w:val="AralkYok"/>
              <w:rPr>
                <w:rFonts w:asciiTheme="majorHAnsi" w:eastAsiaTheme="majorEastAsia" w:hAnsiTheme="majorHAnsi" w:cstheme="majorBidi"/>
                <w:b/>
                <w:bCs/>
                <w:color w:val="365F91" w:themeColor="accent1" w:themeShade="BF"/>
                <w:sz w:val="36"/>
                <w:szCs w:val="36"/>
              </w:rPr>
            </w:pPr>
            <w:sdt>
              <w:sdtPr>
                <w:rPr>
                  <w:rFonts w:asciiTheme="majorHAnsi" w:eastAsiaTheme="majorEastAsia" w:hAnsiTheme="majorHAnsi" w:cstheme="majorBidi"/>
                  <w:b/>
                  <w:bCs/>
                  <w:color w:val="365F91" w:themeColor="accent1" w:themeShade="BF"/>
                  <w:sz w:val="36"/>
                  <w:szCs w:val="36"/>
                </w:rPr>
                <w:alias w:val="Başlık"/>
                <w:id w:val="262734785"/>
                <w:dataBinding w:prefixMappings="xmlns:ns0='http://schemas.openxmlformats.org/package/2006/metadata/core-properties' xmlns:ns1='http://purl.org/dc/elements/1.1/'" w:xpath="/ns0:coreProperties[1]/ns1:title[1]" w:storeItemID="{6C3C8BC8-F283-45AE-878A-BAB7291924A1}"/>
                <w:text/>
              </w:sdtPr>
              <w:sdtEndPr/>
              <w:sdtContent>
                <w:r w:rsidR="001B0BFE" w:rsidRPr="001B0BFE">
                  <w:rPr>
                    <w:rFonts w:asciiTheme="majorHAnsi" w:eastAsiaTheme="majorEastAsia" w:hAnsiTheme="majorHAnsi" w:cstheme="majorBidi"/>
                    <w:b/>
                    <w:bCs/>
                    <w:color w:val="365F91" w:themeColor="accent1" w:themeShade="BF"/>
                    <w:sz w:val="36"/>
                    <w:szCs w:val="36"/>
                  </w:rPr>
                  <w:t>ISPARTA DEFTERDARLIĞI</w:t>
                </w:r>
              </w:sdtContent>
            </w:sdt>
          </w:p>
        </w:tc>
      </w:tr>
      <w:tr w:rsidR="001B0BFE" w:rsidTr="00743B1E">
        <w:sdt>
          <w:sdtPr>
            <w:rPr>
              <w:b/>
              <w:color w:val="EEECE1" w:themeColor="background2"/>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Alt Başlık"/>
            <w:id w:val="1311434261"/>
            <w:dataBinding w:prefixMappings="xmlns:ns0='http://schemas.openxmlformats.org/package/2006/metadata/core-properties' xmlns:ns1='http://purl.org/dc/elements/1.1/'" w:xpath="/ns0:coreProperties[1]/ns1:subject[1]" w:storeItemID="{6C3C8BC8-F283-45AE-878A-BAB7291924A1}"/>
            <w:text/>
          </w:sdtPr>
          <w:sdtEndPr/>
          <w:sdtContent>
            <w:tc>
              <w:tcPr>
                <w:tcW w:w="5573" w:type="dxa"/>
              </w:tcPr>
              <w:p w:rsidR="001B0BFE" w:rsidRDefault="001B0BFE" w:rsidP="00743B1E">
                <w:pPr>
                  <w:pStyle w:val="AralkYok"/>
                  <w:rPr>
                    <w:color w:val="4A442A" w:themeColor="background2" w:themeShade="40"/>
                    <w:sz w:val="28"/>
                    <w:szCs w:val="28"/>
                  </w:rPr>
                </w:pPr>
                <w:r w:rsidRPr="001B0BFE">
                  <w:rPr>
                    <w:b/>
                    <w:color w:val="EEECE1" w:themeColor="background2"/>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Muhasebe Müdürlüğü</w:t>
                </w:r>
              </w:p>
            </w:tc>
          </w:sdtContent>
        </w:sdt>
      </w:tr>
      <w:tr w:rsidR="001B0BFE" w:rsidTr="00743B1E">
        <w:tc>
          <w:tcPr>
            <w:tcW w:w="5573" w:type="dxa"/>
          </w:tcPr>
          <w:p w:rsidR="001B0BFE" w:rsidRDefault="001B0BFE" w:rsidP="00743B1E">
            <w:pPr>
              <w:pStyle w:val="AralkYok"/>
              <w:rPr>
                <w:color w:val="4A442A" w:themeColor="background2" w:themeShade="40"/>
                <w:sz w:val="28"/>
                <w:szCs w:val="28"/>
              </w:rPr>
            </w:pPr>
          </w:p>
        </w:tc>
      </w:tr>
      <w:tr w:rsidR="001B0BFE" w:rsidTr="00743B1E">
        <w:sdt>
          <w:sdtPr>
            <w:rPr>
              <w:rFonts w:ascii="Times New Roman" w:hAnsi="Times New Roman" w:cs="Times New Roman"/>
              <w:sz w:val="48"/>
              <w:szCs w:val="48"/>
            </w:rPr>
            <w:alias w:val="Özet"/>
            <w:id w:val="463313637"/>
            <w:dataBinding w:prefixMappings="xmlns:ns0='http://schemas.microsoft.com/office/2006/coverPageProps'" w:xpath="/ns0:CoverPageProperties[1]/ns0:Abstract[1]" w:storeItemID="{55AF091B-3C7A-41E3-B477-F2FDAA23CFDA}"/>
            <w:text/>
          </w:sdtPr>
          <w:sdtEndPr/>
          <w:sdtContent>
            <w:tc>
              <w:tcPr>
                <w:tcW w:w="5573" w:type="dxa"/>
              </w:tcPr>
              <w:p w:rsidR="001B0BFE" w:rsidRPr="001B0BFE" w:rsidRDefault="001B0BFE" w:rsidP="00743B1E">
                <w:pPr>
                  <w:pStyle w:val="AralkYok"/>
                  <w:rPr>
                    <w:rFonts w:ascii="Times New Roman" w:hAnsi="Times New Roman" w:cs="Times New Roman"/>
                    <w:sz w:val="48"/>
                    <w:szCs w:val="48"/>
                  </w:rPr>
                </w:pPr>
                <w:r w:rsidRPr="001B0BFE">
                  <w:rPr>
                    <w:rFonts w:ascii="Times New Roman" w:hAnsi="Times New Roman" w:cs="Times New Roman"/>
                    <w:sz w:val="48"/>
                    <w:szCs w:val="48"/>
                  </w:rPr>
                  <w:t>İŞLEM YÖNERGESİ</w:t>
                </w:r>
              </w:p>
            </w:tc>
          </w:sdtContent>
        </w:sdt>
      </w:tr>
      <w:tr w:rsidR="001B0BFE" w:rsidTr="00743B1E">
        <w:tc>
          <w:tcPr>
            <w:tcW w:w="5573" w:type="dxa"/>
          </w:tcPr>
          <w:p w:rsidR="001B0BFE" w:rsidRDefault="001B0BFE" w:rsidP="00743B1E">
            <w:pPr>
              <w:pStyle w:val="AralkYok"/>
            </w:pPr>
          </w:p>
        </w:tc>
      </w:tr>
      <w:tr w:rsidR="001B0BFE" w:rsidTr="00743B1E">
        <w:tc>
          <w:tcPr>
            <w:tcW w:w="5573" w:type="dxa"/>
          </w:tcPr>
          <w:p w:rsidR="001B0BFE" w:rsidRDefault="001B0BFE" w:rsidP="00743B1E">
            <w:pPr>
              <w:pStyle w:val="AralkYok"/>
              <w:rPr>
                <w:b/>
                <w:bCs/>
              </w:rPr>
            </w:pPr>
          </w:p>
        </w:tc>
      </w:tr>
      <w:tr w:rsidR="001B0BFE" w:rsidTr="00743B1E">
        <w:tc>
          <w:tcPr>
            <w:tcW w:w="5573" w:type="dxa"/>
          </w:tcPr>
          <w:p w:rsidR="001B0BFE" w:rsidRDefault="001B0BFE" w:rsidP="00743B1E">
            <w:pPr>
              <w:pStyle w:val="AralkYok"/>
              <w:rPr>
                <w:b/>
                <w:bCs/>
              </w:rPr>
            </w:pPr>
          </w:p>
        </w:tc>
      </w:tr>
      <w:tr w:rsidR="001B0BFE" w:rsidTr="00743B1E">
        <w:tc>
          <w:tcPr>
            <w:tcW w:w="5573" w:type="dxa"/>
          </w:tcPr>
          <w:p w:rsidR="001B0BFE" w:rsidRDefault="001B0BFE" w:rsidP="00743B1E">
            <w:pPr>
              <w:pStyle w:val="AralkYok"/>
              <w:rPr>
                <w:b/>
                <w:bCs/>
              </w:rPr>
            </w:pPr>
          </w:p>
        </w:tc>
      </w:tr>
    </w:tbl>
    <w:p w:rsidR="00743B1E" w:rsidRDefault="00743B1E" w:rsidP="001B0BFE">
      <w:pPr>
        <w:ind w:firstLine="708"/>
        <w:rPr>
          <w:rFonts w:ascii="Verdana" w:hAnsi="Verdana" w:cs="Arial"/>
          <w:sz w:val="16"/>
          <w:szCs w:val="16"/>
          <w:lang w:eastAsia="tr-TR"/>
        </w:rPr>
      </w:pPr>
    </w:p>
    <w:p w:rsidR="00B61866" w:rsidRDefault="00743B1E" w:rsidP="00B61866">
      <w:pPr>
        <w:keepNext/>
        <w:keepLines/>
        <w:spacing w:before="480" w:after="0"/>
        <w:jc w:val="left"/>
        <w:rPr>
          <w:rFonts w:ascii="Verdana" w:hAnsi="Verdana" w:cs="Arial"/>
          <w:sz w:val="16"/>
          <w:szCs w:val="16"/>
          <w:lang w:eastAsia="tr-TR"/>
        </w:rPr>
      </w:pPr>
      <w:r>
        <w:rPr>
          <w:rFonts w:ascii="Verdana" w:hAnsi="Verdana" w:cs="Arial"/>
          <w:sz w:val="16"/>
          <w:szCs w:val="16"/>
          <w:lang w:eastAsia="tr-TR"/>
        </w:rPr>
        <w:br w:type="page"/>
      </w:r>
    </w:p>
    <w:sdt>
      <w:sdtPr>
        <w:rPr>
          <w:rFonts w:asciiTheme="majorHAnsi" w:eastAsiaTheme="majorEastAsia" w:hAnsiTheme="majorHAnsi" w:cstheme="majorBidi"/>
          <w:b/>
          <w:bCs/>
          <w:color w:val="365F91" w:themeColor="accent1" w:themeShade="BF"/>
          <w:sz w:val="28"/>
          <w:szCs w:val="28"/>
          <w:lang w:eastAsia="tr-TR"/>
        </w:rPr>
        <w:id w:val="447896330"/>
        <w:docPartObj>
          <w:docPartGallery w:val="Table of Contents"/>
          <w:docPartUnique/>
        </w:docPartObj>
      </w:sdtPr>
      <w:sdtEndPr>
        <w:rPr>
          <w:rFonts w:ascii="Times New Roman" w:eastAsia="Times New Roman" w:hAnsi="Times New Roman" w:cs="Times New Roman"/>
          <w:color w:val="auto"/>
          <w:sz w:val="24"/>
          <w:szCs w:val="24"/>
        </w:rPr>
      </w:sdtEndPr>
      <w:sdtContent>
        <w:p w:rsidR="00743B1E" w:rsidRPr="00743B1E" w:rsidRDefault="00743B1E" w:rsidP="00743B1E">
          <w:pPr>
            <w:keepNext/>
            <w:keepLines/>
            <w:spacing w:before="480" w:after="0"/>
            <w:jc w:val="left"/>
            <w:rPr>
              <w:rFonts w:asciiTheme="majorHAnsi" w:eastAsiaTheme="majorEastAsia" w:hAnsiTheme="majorHAnsi" w:cstheme="majorBidi"/>
              <w:b/>
              <w:bCs/>
              <w:color w:val="365F91" w:themeColor="accent1" w:themeShade="BF"/>
              <w:sz w:val="28"/>
              <w:szCs w:val="28"/>
              <w:lang w:eastAsia="tr-TR"/>
            </w:rPr>
          </w:pPr>
          <w:r w:rsidRPr="00743B1E">
            <w:rPr>
              <w:rFonts w:asciiTheme="majorHAnsi" w:eastAsiaTheme="majorEastAsia" w:hAnsiTheme="majorHAnsi" w:cstheme="majorBidi"/>
              <w:b/>
              <w:bCs/>
              <w:color w:val="365F91" w:themeColor="accent1" w:themeShade="BF"/>
              <w:sz w:val="28"/>
              <w:szCs w:val="28"/>
              <w:lang w:eastAsia="tr-TR"/>
            </w:rPr>
            <w:t>İçindekiler Tablosu</w:t>
          </w:r>
        </w:p>
        <w:p w:rsidR="00C855F6" w:rsidRDefault="00743B1E">
          <w:pPr>
            <w:pStyle w:val="T1"/>
            <w:tabs>
              <w:tab w:val="right" w:leader="dot" w:pos="9060"/>
            </w:tabs>
            <w:rPr>
              <w:rFonts w:asciiTheme="minorHAnsi" w:eastAsiaTheme="minorEastAsia" w:hAnsiTheme="minorHAnsi" w:cstheme="minorBidi"/>
              <w:noProof/>
              <w:sz w:val="22"/>
              <w:szCs w:val="22"/>
            </w:rPr>
          </w:pPr>
          <w:r w:rsidRPr="00743B1E">
            <w:fldChar w:fldCharType="begin"/>
          </w:r>
          <w:r w:rsidRPr="00743B1E">
            <w:instrText xml:space="preserve"> TOC \o "1-3" \h \z \u </w:instrText>
          </w:r>
          <w:r w:rsidRPr="00743B1E">
            <w:fldChar w:fldCharType="separate"/>
          </w:r>
          <w:hyperlink w:anchor="_Toc444268685" w:history="1">
            <w:r w:rsidR="00C855F6" w:rsidRPr="00CA2250">
              <w:rPr>
                <w:rStyle w:val="Kpr"/>
                <w:rFonts w:eastAsiaTheme="minorHAnsi"/>
                <w:b/>
                <w:iCs/>
                <w:noProof/>
              </w:rPr>
              <w:t>BİRİNCİ KISIM</w:t>
            </w:r>
            <w:r w:rsidR="00C855F6">
              <w:rPr>
                <w:noProof/>
                <w:webHidden/>
              </w:rPr>
              <w:tab/>
            </w:r>
            <w:r w:rsidR="00C855F6">
              <w:rPr>
                <w:noProof/>
                <w:webHidden/>
              </w:rPr>
              <w:fldChar w:fldCharType="begin"/>
            </w:r>
            <w:r w:rsidR="00C855F6">
              <w:rPr>
                <w:noProof/>
                <w:webHidden/>
              </w:rPr>
              <w:instrText xml:space="preserve"> PAGEREF _Toc444268685 \h </w:instrText>
            </w:r>
            <w:r w:rsidR="00C855F6">
              <w:rPr>
                <w:noProof/>
                <w:webHidden/>
              </w:rPr>
            </w:r>
            <w:r w:rsidR="00C855F6">
              <w:rPr>
                <w:noProof/>
                <w:webHidden/>
              </w:rPr>
              <w:fldChar w:fldCharType="separate"/>
            </w:r>
            <w:r w:rsidR="00C855F6">
              <w:rPr>
                <w:noProof/>
                <w:webHidden/>
              </w:rPr>
              <w:t>3</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686" w:history="1">
            <w:r w:rsidR="00C855F6" w:rsidRPr="00CA2250">
              <w:rPr>
                <w:rStyle w:val="Kpr"/>
                <w:rFonts w:eastAsiaTheme="minorHAnsi"/>
                <w:b/>
                <w:iCs/>
                <w:noProof/>
              </w:rPr>
              <w:t>Genel Esaslar</w:t>
            </w:r>
            <w:r w:rsidR="00C855F6">
              <w:rPr>
                <w:noProof/>
                <w:webHidden/>
              </w:rPr>
              <w:tab/>
            </w:r>
            <w:r w:rsidR="00C855F6">
              <w:rPr>
                <w:noProof/>
                <w:webHidden/>
              </w:rPr>
              <w:fldChar w:fldCharType="begin"/>
            </w:r>
            <w:r w:rsidR="00C855F6">
              <w:rPr>
                <w:noProof/>
                <w:webHidden/>
              </w:rPr>
              <w:instrText xml:space="preserve"> PAGEREF _Toc444268686 \h </w:instrText>
            </w:r>
            <w:r w:rsidR="00C855F6">
              <w:rPr>
                <w:noProof/>
                <w:webHidden/>
              </w:rPr>
            </w:r>
            <w:r w:rsidR="00C855F6">
              <w:rPr>
                <w:noProof/>
                <w:webHidden/>
              </w:rPr>
              <w:fldChar w:fldCharType="separate"/>
            </w:r>
            <w:r w:rsidR="00C855F6">
              <w:rPr>
                <w:noProof/>
                <w:webHidden/>
              </w:rPr>
              <w:t>3</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687" w:history="1">
            <w:r w:rsidR="00C855F6" w:rsidRPr="00CA2250">
              <w:rPr>
                <w:rStyle w:val="Kpr"/>
                <w:rFonts w:eastAsiaTheme="minorHAnsi"/>
                <w:b/>
                <w:iCs/>
                <w:noProof/>
              </w:rPr>
              <w:t>BİRİNCİ BÖLÜM</w:t>
            </w:r>
            <w:r w:rsidR="00C855F6">
              <w:rPr>
                <w:noProof/>
                <w:webHidden/>
              </w:rPr>
              <w:tab/>
            </w:r>
            <w:r w:rsidR="00C855F6">
              <w:rPr>
                <w:noProof/>
                <w:webHidden/>
              </w:rPr>
              <w:fldChar w:fldCharType="begin"/>
            </w:r>
            <w:r w:rsidR="00C855F6">
              <w:rPr>
                <w:noProof/>
                <w:webHidden/>
              </w:rPr>
              <w:instrText xml:space="preserve"> PAGEREF _Toc444268687 \h </w:instrText>
            </w:r>
            <w:r w:rsidR="00C855F6">
              <w:rPr>
                <w:noProof/>
                <w:webHidden/>
              </w:rPr>
            </w:r>
            <w:r w:rsidR="00C855F6">
              <w:rPr>
                <w:noProof/>
                <w:webHidden/>
              </w:rPr>
              <w:fldChar w:fldCharType="separate"/>
            </w:r>
            <w:r w:rsidR="00C855F6">
              <w:rPr>
                <w:noProof/>
                <w:webHidden/>
              </w:rPr>
              <w:t>3</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688" w:history="1">
            <w:r w:rsidR="00C855F6" w:rsidRPr="00CA2250">
              <w:rPr>
                <w:rStyle w:val="Kpr"/>
                <w:rFonts w:eastAsiaTheme="minorHAnsi"/>
                <w:b/>
                <w:iCs/>
                <w:noProof/>
              </w:rPr>
              <w:t>Amaç, Kapsam, Hukuki Dayanak ve Tanımlar</w:t>
            </w:r>
            <w:r w:rsidR="00C855F6">
              <w:rPr>
                <w:noProof/>
                <w:webHidden/>
              </w:rPr>
              <w:tab/>
            </w:r>
            <w:r w:rsidR="00C855F6">
              <w:rPr>
                <w:noProof/>
                <w:webHidden/>
              </w:rPr>
              <w:fldChar w:fldCharType="begin"/>
            </w:r>
            <w:r w:rsidR="00C855F6">
              <w:rPr>
                <w:noProof/>
                <w:webHidden/>
              </w:rPr>
              <w:instrText xml:space="preserve"> PAGEREF _Toc444268688 \h </w:instrText>
            </w:r>
            <w:r w:rsidR="00C855F6">
              <w:rPr>
                <w:noProof/>
                <w:webHidden/>
              </w:rPr>
            </w:r>
            <w:r w:rsidR="00C855F6">
              <w:rPr>
                <w:noProof/>
                <w:webHidden/>
              </w:rPr>
              <w:fldChar w:fldCharType="separate"/>
            </w:r>
            <w:r w:rsidR="00C855F6">
              <w:rPr>
                <w:noProof/>
                <w:webHidden/>
              </w:rPr>
              <w:t>3</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689" w:history="1">
            <w:r w:rsidR="00C855F6" w:rsidRPr="00CA2250">
              <w:rPr>
                <w:rStyle w:val="Kpr"/>
                <w:rFonts w:eastAsiaTheme="minorHAnsi"/>
                <w:b/>
                <w:iCs/>
                <w:noProof/>
              </w:rPr>
              <w:t>Amaç ve Kapsam</w:t>
            </w:r>
            <w:r w:rsidR="00C855F6">
              <w:rPr>
                <w:noProof/>
                <w:webHidden/>
              </w:rPr>
              <w:tab/>
            </w:r>
            <w:r w:rsidR="00C855F6">
              <w:rPr>
                <w:noProof/>
                <w:webHidden/>
              </w:rPr>
              <w:fldChar w:fldCharType="begin"/>
            </w:r>
            <w:r w:rsidR="00C855F6">
              <w:rPr>
                <w:noProof/>
                <w:webHidden/>
              </w:rPr>
              <w:instrText xml:space="preserve"> PAGEREF _Toc444268689 \h </w:instrText>
            </w:r>
            <w:r w:rsidR="00C855F6">
              <w:rPr>
                <w:noProof/>
                <w:webHidden/>
              </w:rPr>
            </w:r>
            <w:r w:rsidR="00C855F6">
              <w:rPr>
                <w:noProof/>
                <w:webHidden/>
              </w:rPr>
              <w:fldChar w:fldCharType="separate"/>
            </w:r>
            <w:r w:rsidR="00C855F6">
              <w:rPr>
                <w:noProof/>
                <w:webHidden/>
              </w:rPr>
              <w:t>3</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690" w:history="1">
            <w:r w:rsidR="00C855F6" w:rsidRPr="00CA2250">
              <w:rPr>
                <w:rStyle w:val="Kpr"/>
                <w:rFonts w:eastAsiaTheme="minorHAnsi"/>
                <w:b/>
                <w:iCs/>
                <w:noProof/>
              </w:rPr>
              <w:t>Hukuki Dayanak</w:t>
            </w:r>
            <w:r w:rsidR="00C855F6">
              <w:rPr>
                <w:noProof/>
                <w:webHidden/>
              </w:rPr>
              <w:tab/>
            </w:r>
            <w:r w:rsidR="00C855F6">
              <w:rPr>
                <w:noProof/>
                <w:webHidden/>
              </w:rPr>
              <w:fldChar w:fldCharType="begin"/>
            </w:r>
            <w:r w:rsidR="00C855F6">
              <w:rPr>
                <w:noProof/>
                <w:webHidden/>
              </w:rPr>
              <w:instrText xml:space="preserve"> PAGEREF _Toc444268690 \h </w:instrText>
            </w:r>
            <w:r w:rsidR="00C855F6">
              <w:rPr>
                <w:noProof/>
                <w:webHidden/>
              </w:rPr>
            </w:r>
            <w:r w:rsidR="00C855F6">
              <w:rPr>
                <w:noProof/>
                <w:webHidden/>
              </w:rPr>
              <w:fldChar w:fldCharType="separate"/>
            </w:r>
            <w:r w:rsidR="00C855F6">
              <w:rPr>
                <w:noProof/>
                <w:webHidden/>
              </w:rPr>
              <w:t>3</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691" w:history="1">
            <w:r w:rsidR="00C855F6" w:rsidRPr="00CA2250">
              <w:rPr>
                <w:rStyle w:val="Kpr"/>
                <w:rFonts w:eastAsiaTheme="minorHAnsi"/>
                <w:b/>
                <w:iCs/>
                <w:noProof/>
              </w:rPr>
              <w:t>Tanımlar</w:t>
            </w:r>
            <w:r w:rsidR="00C855F6">
              <w:rPr>
                <w:noProof/>
                <w:webHidden/>
              </w:rPr>
              <w:tab/>
            </w:r>
            <w:r w:rsidR="00C855F6">
              <w:rPr>
                <w:noProof/>
                <w:webHidden/>
              </w:rPr>
              <w:fldChar w:fldCharType="begin"/>
            </w:r>
            <w:r w:rsidR="00C855F6">
              <w:rPr>
                <w:noProof/>
                <w:webHidden/>
              </w:rPr>
              <w:instrText xml:space="preserve"> PAGEREF _Toc444268691 \h </w:instrText>
            </w:r>
            <w:r w:rsidR="00C855F6">
              <w:rPr>
                <w:noProof/>
                <w:webHidden/>
              </w:rPr>
            </w:r>
            <w:r w:rsidR="00C855F6">
              <w:rPr>
                <w:noProof/>
                <w:webHidden/>
              </w:rPr>
              <w:fldChar w:fldCharType="separate"/>
            </w:r>
            <w:r w:rsidR="00C855F6">
              <w:rPr>
                <w:noProof/>
                <w:webHidden/>
              </w:rPr>
              <w:t>3</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692" w:history="1">
            <w:r w:rsidR="00C855F6" w:rsidRPr="00CA2250">
              <w:rPr>
                <w:rStyle w:val="Kpr"/>
                <w:rFonts w:eastAsiaTheme="minorHAnsi"/>
                <w:b/>
                <w:iCs/>
                <w:noProof/>
              </w:rPr>
              <w:t>İKİNCİ KISIM</w:t>
            </w:r>
            <w:r w:rsidR="00C855F6">
              <w:rPr>
                <w:noProof/>
                <w:webHidden/>
              </w:rPr>
              <w:tab/>
            </w:r>
            <w:r w:rsidR="00C855F6">
              <w:rPr>
                <w:noProof/>
                <w:webHidden/>
              </w:rPr>
              <w:fldChar w:fldCharType="begin"/>
            </w:r>
            <w:r w:rsidR="00C855F6">
              <w:rPr>
                <w:noProof/>
                <w:webHidden/>
              </w:rPr>
              <w:instrText xml:space="preserve"> PAGEREF _Toc444268692 \h </w:instrText>
            </w:r>
            <w:r w:rsidR="00C855F6">
              <w:rPr>
                <w:noProof/>
                <w:webHidden/>
              </w:rPr>
            </w:r>
            <w:r w:rsidR="00C855F6">
              <w:rPr>
                <w:noProof/>
                <w:webHidden/>
              </w:rPr>
              <w:fldChar w:fldCharType="separate"/>
            </w:r>
            <w:r w:rsidR="00C855F6">
              <w:rPr>
                <w:noProof/>
                <w:webHidden/>
              </w:rPr>
              <w:t>4</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693" w:history="1">
            <w:r w:rsidR="00C855F6" w:rsidRPr="00CA2250">
              <w:rPr>
                <w:rStyle w:val="Kpr"/>
                <w:rFonts w:eastAsiaTheme="minorHAnsi"/>
                <w:b/>
                <w:iCs/>
                <w:noProof/>
              </w:rPr>
              <w:t>Muhasebe Müdürlüğü İş ve İşlemleri</w:t>
            </w:r>
            <w:r w:rsidR="00C855F6">
              <w:rPr>
                <w:noProof/>
                <w:webHidden/>
              </w:rPr>
              <w:tab/>
            </w:r>
            <w:r w:rsidR="00C855F6">
              <w:rPr>
                <w:noProof/>
                <w:webHidden/>
              </w:rPr>
              <w:fldChar w:fldCharType="begin"/>
            </w:r>
            <w:r w:rsidR="00C855F6">
              <w:rPr>
                <w:noProof/>
                <w:webHidden/>
              </w:rPr>
              <w:instrText xml:space="preserve"> PAGEREF _Toc444268693 \h </w:instrText>
            </w:r>
            <w:r w:rsidR="00C855F6">
              <w:rPr>
                <w:noProof/>
                <w:webHidden/>
              </w:rPr>
            </w:r>
            <w:r w:rsidR="00C855F6">
              <w:rPr>
                <w:noProof/>
                <w:webHidden/>
              </w:rPr>
              <w:fldChar w:fldCharType="separate"/>
            </w:r>
            <w:r w:rsidR="00C855F6">
              <w:rPr>
                <w:noProof/>
                <w:webHidden/>
              </w:rPr>
              <w:t>4</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694" w:history="1">
            <w:r w:rsidR="00C855F6" w:rsidRPr="00CA2250">
              <w:rPr>
                <w:rStyle w:val="Kpr"/>
                <w:rFonts w:eastAsiaTheme="minorHAnsi"/>
                <w:b/>
                <w:iCs/>
                <w:noProof/>
              </w:rPr>
              <w:t>BİRİNCİ BÖLÜM</w:t>
            </w:r>
            <w:r w:rsidR="00C855F6">
              <w:rPr>
                <w:noProof/>
                <w:webHidden/>
              </w:rPr>
              <w:tab/>
            </w:r>
            <w:r w:rsidR="00C855F6">
              <w:rPr>
                <w:noProof/>
                <w:webHidden/>
              </w:rPr>
              <w:fldChar w:fldCharType="begin"/>
            </w:r>
            <w:r w:rsidR="00C855F6">
              <w:rPr>
                <w:noProof/>
                <w:webHidden/>
              </w:rPr>
              <w:instrText xml:space="preserve"> PAGEREF _Toc444268694 \h </w:instrText>
            </w:r>
            <w:r w:rsidR="00C855F6">
              <w:rPr>
                <w:noProof/>
                <w:webHidden/>
              </w:rPr>
            </w:r>
            <w:r w:rsidR="00C855F6">
              <w:rPr>
                <w:noProof/>
                <w:webHidden/>
              </w:rPr>
              <w:fldChar w:fldCharType="separate"/>
            </w:r>
            <w:r w:rsidR="00C855F6">
              <w:rPr>
                <w:noProof/>
                <w:webHidden/>
              </w:rPr>
              <w:t>4</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695" w:history="1">
            <w:r w:rsidR="00C855F6" w:rsidRPr="00CA2250">
              <w:rPr>
                <w:rStyle w:val="Kpr"/>
                <w:b/>
                <w:bCs/>
                <w:noProof/>
              </w:rPr>
              <w:t>Muhasebe Müdürlüğünün Görevleri ve Servisler</w:t>
            </w:r>
            <w:r w:rsidR="00C855F6">
              <w:rPr>
                <w:noProof/>
                <w:webHidden/>
              </w:rPr>
              <w:tab/>
            </w:r>
            <w:r w:rsidR="00C855F6">
              <w:rPr>
                <w:noProof/>
                <w:webHidden/>
              </w:rPr>
              <w:fldChar w:fldCharType="begin"/>
            </w:r>
            <w:r w:rsidR="00C855F6">
              <w:rPr>
                <w:noProof/>
                <w:webHidden/>
              </w:rPr>
              <w:instrText xml:space="preserve"> PAGEREF _Toc444268695 \h </w:instrText>
            </w:r>
            <w:r w:rsidR="00C855F6">
              <w:rPr>
                <w:noProof/>
                <w:webHidden/>
              </w:rPr>
            </w:r>
            <w:r w:rsidR="00C855F6">
              <w:rPr>
                <w:noProof/>
                <w:webHidden/>
              </w:rPr>
              <w:fldChar w:fldCharType="separate"/>
            </w:r>
            <w:r w:rsidR="00C855F6">
              <w:rPr>
                <w:noProof/>
                <w:webHidden/>
              </w:rPr>
              <w:t>4</w:t>
            </w:r>
            <w:r w:rsidR="00C855F6">
              <w:rPr>
                <w:noProof/>
                <w:webHidden/>
              </w:rPr>
              <w:fldChar w:fldCharType="end"/>
            </w:r>
          </w:hyperlink>
        </w:p>
        <w:p w:rsidR="00C855F6" w:rsidRDefault="00CB5115" w:rsidP="00C855F6">
          <w:pPr>
            <w:pStyle w:val="T2"/>
            <w:tabs>
              <w:tab w:val="right" w:leader="dot" w:pos="9060"/>
            </w:tabs>
            <w:rPr>
              <w:rFonts w:asciiTheme="minorHAnsi" w:eastAsiaTheme="minorEastAsia" w:hAnsiTheme="minorHAnsi" w:cstheme="minorBidi"/>
              <w:noProof/>
              <w:sz w:val="22"/>
              <w:szCs w:val="22"/>
            </w:rPr>
          </w:pPr>
          <w:hyperlink w:anchor="_Toc444268696" w:history="1">
            <w:r w:rsidR="00C855F6" w:rsidRPr="00C855F6">
              <w:rPr>
                <w:rStyle w:val="Kpr"/>
                <w:rFonts w:eastAsiaTheme="minorHAnsi"/>
                <w:b/>
                <w:bCs/>
                <w:iCs/>
                <w:noProof/>
              </w:rPr>
              <w:t>Muhasebe</w:t>
            </w:r>
            <w:r w:rsidR="00C855F6" w:rsidRPr="00CA2250">
              <w:rPr>
                <w:rStyle w:val="Kpr"/>
                <w:b/>
                <w:bCs/>
                <w:noProof/>
              </w:rPr>
              <w:t xml:space="preserve"> Müdürlüğünün Görevleri</w:t>
            </w:r>
            <w:r w:rsidR="00C855F6">
              <w:rPr>
                <w:noProof/>
                <w:webHidden/>
              </w:rPr>
              <w:tab/>
            </w:r>
            <w:r w:rsidR="00C855F6">
              <w:rPr>
                <w:noProof/>
                <w:webHidden/>
              </w:rPr>
              <w:fldChar w:fldCharType="begin"/>
            </w:r>
            <w:r w:rsidR="00C855F6">
              <w:rPr>
                <w:noProof/>
                <w:webHidden/>
              </w:rPr>
              <w:instrText xml:space="preserve"> PAGEREF _Toc444268696 \h </w:instrText>
            </w:r>
            <w:r w:rsidR="00C855F6">
              <w:rPr>
                <w:noProof/>
                <w:webHidden/>
              </w:rPr>
            </w:r>
            <w:r w:rsidR="00C855F6">
              <w:rPr>
                <w:noProof/>
                <w:webHidden/>
              </w:rPr>
              <w:fldChar w:fldCharType="separate"/>
            </w:r>
            <w:r w:rsidR="00C855F6">
              <w:rPr>
                <w:noProof/>
                <w:webHidden/>
              </w:rPr>
              <w:t>4</w:t>
            </w:r>
            <w:r w:rsidR="00C855F6">
              <w:rPr>
                <w:noProof/>
                <w:webHidden/>
              </w:rPr>
              <w:fldChar w:fldCharType="end"/>
            </w:r>
          </w:hyperlink>
        </w:p>
        <w:p w:rsidR="00C855F6" w:rsidRDefault="00CB5115" w:rsidP="00C855F6">
          <w:pPr>
            <w:pStyle w:val="T2"/>
            <w:tabs>
              <w:tab w:val="right" w:leader="dot" w:pos="9060"/>
            </w:tabs>
            <w:rPr>
              <w:rFonts w:asciiTheme="minorHAnsi" w:eastAsiaTheme="minorEastAsia" w:hAnsiTheme="minorHAnsi" w:cstheme="minorBidi"/>
              <w:noProof/>
              <w:sz w:val="22"/>
              <w:szCs w:val="22"/>
            </w:rPr>
          </w:pPr>
          <w:hyperlink w:anchor="_Toc444268697" w:history="1">
            <w:r w:rsidR="00C855F6" w:rsidRPr="00C855F6">
              <w:rPr>
                <w:rStyle w:val="Kpr"/>
                <w:rFonts w:eastAsiaTheme="minorHAnsi"/>
                <w:b/>
                <w:bCs/>
                <w:iCs/>
                <w:noProof/>
              </w:rPr>
              <w:t>Servisler</w:t>
            </w:r>
            <w:r w:rsidR="00C855F6">
              <w:rPr>
                <w:noProof/>
                <w:webHidden/>
              </w:rPr>
              <w:tab/>
            </w:r>
            <w:r w:rsidR="00C855F6">
              <w:rPr>
                <w:noProof/>
                <w:webHidden/>
              </w:rPr>
              <w:fldChar w:fldCharType="begin"/>
            </w:r>
            <w:r w:rsidR="00C855F6">
              <w:rPr>
                <w:noProof/>
                <w:webHidden/>
              </w:rPr>
              <w:instrText xml:space="preserve"> PAGEREF _Toc444268697 \h </w:instrText>
            </w:r>
            <w:r w:rsidR="00C855F6">
              <w:rPr>
                <w:noProof/>
                <w:webHidden/>
              </w:rPr>
            </w:r>
            <w:r w:rsidR="00C855F6">
              <w:rPr>
                <w:noProof/>
                <w:webHidden/>
              </w:rPr>
              <w:fldChar w:fldCharType="separate"/>
            </w:r>
            <w:r w:rsidR="00C855F6">
              <w:rPr>
                <w:noProof/>
                <w:webHidden/>
              </w:rPr>
              <w:t>4</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698" w:history="1">
            <w:r w:rsidR="00C855F6" w:rsidRPr="00CA2250">
              <w:rPr>
                <w:rStyle w:val="Kpr"/>
                <w:rFonts w:eastAsiaTheme="minorHAnsi"/>
                <w:b/>
                <w:iCs/>
                <w:noProof/>
              </w:rPr>
              <w:t>İKİNCİ BÖLÜM</w:t>
            </w:r>
            <w:r w:rsidR="00C855F6">
              <w:rPr>
                <w:noProof/>
                <w:webHidden/>
              </w:rPr>
              <w:tab/>
            </w:r>
            <w:r w:rsidR="00C855F6">
              <w:rPr>
                <w:noProof/>
                <w:webHidden/>
              </w:rPr>
              <w:fldChar w:fldCharType="begin"/>
            </w:r>
            <w:r w:rsidR="00C855F6">
              <w:rPr>
                <w:noProof/>
                <w:webHidden/>
              </w:rPr>
              <w:instrText xml:space="preserve"> PAGEREF _Toc444268698 \h </w:instrText>
            </w:r>
            <w:r w:rsidR="00C855F6">
              <w:rPr>
                <w:noProof/>
                <w:webHidden/>
              </w:rPr>
            </w:r>
            <w:r w:rsidR="00C855F6">
              <w:rPr>
                <w:noProof/>
                <w:webHidden/>
              </w:rPr>
              <w:fldChar w:fldCharType="separate"/>
            </w:r>
            <w:r w:rsidR="00C855F6">
              <w:rPr>
                <w:noProof/>
                <w:webHidden/>
              </w:rPr>
              <w:t>5</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699" w:history="1">
            <w:r w:rsidR="00C855F6" w:rsidRPr="00CA2250">
              <w:rPr>
                <w:rStyle w:val="Kpr"/>
                <w:rFonts w:eastAsiaTheme="minorHAnsi"/>
                <w:b/>
                <w:iCs/>
                <w:noProof/>
              </w:rPr>
              <w:t>Ödemeler</w:t>
            </w:r>
            <w:r w:rsidR="00C855F6">
              <w:rPr>
                <w:noProof/>
                <w:webHidden/>
              </w:rPr>
              <w:tab/>
            </w:r>
            <w:r w:rsidR="00C855F6">
              <w:rPr>
                <w:noProof/>
                <w:webHidden/>
              </w:rPr>
              <w:fldChar w:fldCharType="begin"/>
            </w:r>
            <w:r w:rsidR="00C855F6">
              <w:rPr>
                <w:noProof/>
                <w:webHidden/>
              </w:rPr>
              <w:instrText xml:space="preserve"> PAGEREF _Toc444268699 \h </w:instrText>
            </w:r>
            <w:r w:rsidR="00C855F6">
              <w:rPr>
                <w:noProof/>
                <w:webHidden/>
              </w:rPr>
            </w:r>
            <w:r w:rsidR="00C855F6">
              <w:rPr>
                <w:noProof/>
                <w:webHidden/>
              </w:rPr>
              <w:fldChar w:fldCharType="separate"/>
            </w:r>
            <w:r w:rsidR="00C855F6">
              <w:rPr>
                <w:noProof/>
                <w:webHidden/>
              </w:rPr>
              <w:t>5</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00" w:history="1">
            <w:r w:rsidR="00C855F6" w:rsidRPr="00CA2250">
              <w:rPr>
                <w:rStyle w:val="Kpr"/>
                <w:rFonts w:eastAsiaTheme="minorHAnsi"/>
                <w:b/>
                <w:iCs/>
                <w:noProof/>
              </w:rPr>
              <w:t>Kasa Ödemeleri</w:t>
            </w:r>
            <w:r w:rsidR="00C855F6">
              <w:rPr>
                <w:noProof/>
                <w:webHidden/>
              </w:rPr>
              <w:tab/>
            </w:r>
            <w:r w:rsidR="00C855F6">
              <w:rPr>
                <w:noProof/>
                <w:webHidden/>
              </w:rPr>
              <w:fldChar w:fldCharType="begin"/>
            </w:r>
            <w:r w:rsidR="00C855F6">
              <w:rPr>
                <w:noProof/>
                <w:webHidden/>
              </w:rPr>
              <w:instrText xml:space="preserve"> PAGEREF _Toc444268700 \h </w:instrText>
            </w:r>
            <w:r w:rsidR="00C855F6">
              <w:rPr>
                <w:noProof/>
                <w:webHidden/>
              </w:rPr>
            </w:r>
            <w:r w:rsidR="00C855F6">
              <w:rPr>
                <w:noProof/>
                <w:webHidden/>
              </w:rPr>
              <w:fldChar w:fldCharType="separate"/>
            </w:r>
            <w:r w:rsidR="00C855F6">
              <w:rPr>
                <w:noProof/>
                <w:webHidden/>
              </w:rPr>
              <w:t>5</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01" w:history="1">
            <w:r w:rsidR="00C855F6" w:rsidRPr="00CA2250">
              <w:rPr>
                <w:rStyle w:val="Kpr"/>
                <w:rFonts w:eastAsiaTheme="minorHAnsi"/>
                <w:b/>
                <w:iCs/>
                <w:noProof/>
              </w:rPr>
              <w:t>Banka İşlemleri</w:t>
            </w:r>
            <w:r w:rsidR="00C855F6">
              <w:rPr>
                <w:noProof/>
                <w:webHidden/>
              </w:rPr>
              <w:tab/>
            </w:r>
            <w:r w:rsidR="00C855F6">
              <w:rPr>
                <w:noProof/>
                <w:webHidden/>
              </w:rPr>
              <w:fldChar w:fldCharType="begin"/>
            </w:r>
            <w:r w:rsidR="00C855F6">
              <w:rPr>
                <w:noProof/>
                <w:webHidden/>
              </w:rPr>
              <w:instrText xml:space="preserve"> PAGEREF _Toc444268701 \h </w:instrText>
            </w:r>
            <w:r w:rsidR="00C855F6">
              <w:rPr>
                <w:noProof/>
                <w:webHidden/>
              </w:rPr>
            </w:r>
            <w:r w:rsidR="00C855F6">
              <w:rPr>
                <w:noProof/>
                <w:webHidden/>
              </w:rPr>
              <w:fldChar w:fldCharType="separate"/>
            </w:r>
            <w:r w:rsidR="00C855F6">
              <w:rPr>
                <w:noProof/>
                <w:webHidden/>
              </w:rPr>
              <w:t>5</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02" w:history="1">
            <w:r w:rsidR="00C855F6" w:rsidRPr="00CA2250">
              <w:rPr>
                <w:rStyle w:val="Kpr"/>
                <w:rFonts w:eastAsiaTheme="minorHAnsi"/>
                <w:b/>
                <w:iCs/>
                <w:noProof/>
              </w:rPr>
              <w:t>Kesin Ödeme Belgesine Bağlı İşlemler</w:t>
            </w:r>
            <w:r w:rsidR="00C855F6">
              <w:rPr>
                <w:noProof/>
                <w:webHidden/>
              </w:rPr>
              <w:tab/>
            </w:r>
            <w:r w:rsidR="00C855F6">
              <w:rPr>
                <w:noProof/>
                <w:webHidden/>
              </w:rPr>
              <w:fldChar w:fldCharType="begin"/>
            </w:r>
            <w:r w:rsidR="00C855F6">
              <w:rPr>
                <w:noProof/>
                <w:webHidden/>
              </w:rPr>
              <w:instrText xml:space="preserve"> PAGEREF _Toc444268702 \h </w:instrText>
            </w:r>
            <w:r w:rsidR="00C855F6">
              <w:rPr>
                <w:noProof/>
                <w:webHidden/>
              </w:rPr>
            </w:r>
            <w:r w:rsidR="00C855F6">
              <w:rPr>
                <w:noProof/>
                <w:webHidden/>
              </w:rPr>
              <w:fldChar w:fldCharType="separate"/>
            </w:r>
            <w:r w:rsidR="00C855F6">
              <w:rPr>
                <w:noProof/>
                <w:webHidden/>
              </w:rPr>
              <w:t>5</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03" w:history="1">
            <w:r w:rsidR="00C855F6" w:rsidRPr="00CA2250">
              <w:rPr>
                <w:rStyle w:val="Kpr"/>
                <w:rFonts w:eastAsiaTheme="minorHAnsi"/>
                <w:b/>
                <w:iCs/>
                <w:noProof/>
              </w:rPr>
              <w:t>Ön Ödeme Belgesine Bağlı İşlemler</w:t>
            </w:r>
            <w:r w:rsidR="00C855F6">
              <w:rPr>
                <w:noProof/>
                <w:webHidden/>
              </w:rPr>
              <w:tab/>
            </w:r>
            <w:r w:rsidR="00C855F6">
              <w:rPr>
                <w:noProof/>
                <w:webHidden/>
              </w:rPr>
              <w:fldChar w:fldCharType="begin"/>
            </w:r>
            <w:r w:rsidR="00C855F6">
              <w:rPr>
                <w:noProof/>
                <w:webHidden/>
              </w:rPr>
              <w:instrText xml:space="preserve"> PAGEREF _Toc444268703 \h </w:instrText>
            </w:r>
            <w:r w:rsidR="00C855F6">
              <w:rPr>
                <w:noProof/>
                <w:webHidden/>
              </w:rPr>
            </w:r>
            <w:r w:rsidR="00C855F6">
              <w:rPr>
                <w:noProof/>
                <w:webHidden/>
              </w:rPr>
              <w:fldChar w:fldCharType="separate"/>
            </w:r>
            <w:r w:rsidR="00C855F6">
              <w:rPr>
                <w:noProof/>
                <w:webHidden/>
              </w:rPr>
              <w:t>6</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04" w:history="1">
            <w:r w:rsidR="00C855F6" w:rsidRPr="00CA2250">
              <w:rPr>
                <w:rStyle w:val="Kpr"/>
                <w:rFonts w:eastAsiaTheme="minorHAnsi"/>
                <w:b/>
                <w:iCs/>
                <w:noProof/>
              </w:rPr>
              <w:t>SGK Ödemeleri</w:t>
            </w:r>
            <w:r w:rsidR="00C855F6">
              <w:rPr>
                <w:noProof/>
                <w:webHidden/>
              </w:rPr>
              <w:tab/>
            </w:r>
            <w:r w:rsidR="00C855F6">
              <w:rPr>
                <w:noProof/>
                <w:webHidden/>
              </w:rPr>
              <w:fldChar w:fldCharType="begin"/>
            </w:r>
            <w:r w:rsidR="00C855F6">
              <w:rPr>
                <w:noProof/>
                <w:webHidden/>
              </w:rPr>
              <w:instrText xml:space="preserve"> PAGEREF _Toc444268704 \h </w:instrText>
            </w:r>
            <w:r w:rsidR="00C855F6">
              <w:rPr>
                <w:noProof/>
                <w:webHidden/>
              </w:rPr>
            </w:r>
            <w:r w:rsidR="00C855F6">
              <w:rPr>
                <w:noProof/>
                <w:webHidden/>
              </w:rPr>
              <w:fldChar w:fldCharType="separate"/>
            </w:r>
            <w:r w:rsidR="00C855F6">
              <w:rPr>
                <w:noProof/>
                <w:webHidden/>
              </w:rPr>
              <w:t>6</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05" w:history="1">
            <w:r w:rsidR="00C855F6" w:rsidRPr="00CA2250">
              <w:rPr>
                <w:rStyle w:val="Kpr"/>
                <w:rFonts w:eastAsiaTheme="minorHAnsi"/>
                <w:b/>
                <w:noProof/>
              </w:rPr>
              <w:t>Emanet İşlemleri</w:t>
            </w:r>
            <w:r w:rsidR="00C855F6">
              <w:rPr>
                <w:noProof/>
                <w:webHidden/>
              </w:rPr>
              <w:tab/>
            </w:r>
            <w:r w:rsidR="00C855F6">
              <w:rPr>
                <w:noProof/>
                <w:webHidden/>
              </w:rPr>
              <w:fldChar w:fldCharType="begin"/>
            </w:r>
            <w:r w:rsidR="00C855F6">
              <w:rPr>
                <w:noProof/>
                <w:webHidden/>
              </w:rPr>
              <w:instrText xml:space="preserve"> PAGEREF _Toc444268705 \h </w:instrText>
            </w:r>
            <w:r w:rsidR="00C855F6">
              <w:rPr>
                <w:noProof/>
                <w:webHidden/>
              </w:rPr>
            </w:r>
            <w:r w:rsidR="00C855F6">
              <w:rPr>
                <w:noProof/>
                <w:webHidden/>
              </w:rPr>
              <w:fldChar w:fldCharType="separate"/>
            </w:r>
            <w:r w:rsidR="00C855F6">
              <w:rPr>
                <w:noProof/>
                <w:webHidden/>
              </w:rPr>
              <w:t>6</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06" w:history="1">
            <w:r w:rsidR="00C855F6" w:rsidRPr="00CA2250">
              <w:rPr>
                <w:rStyle w:val="Kpr"/>
                <w:rFonts w:eastAsiaTheme="minorHAnsi"/>
                <w:b/>
                <w:noProof/>
              </w:rPr>
              <w:t>Bütçe Gelirlerinden Ret ve İade İşlemleri</w:t>
            </w:r>
            <w:r w:rsidR="00C855F6">
              <w:rPr>
                <w:noProof/>
                <w:webHidden/>
              </w:rPr>
              <w:tab/>
            </w:r>
            <w:r w:rsidR="00C855F6">
              <w:rPr>
                <w:noProof/>
                <w:webHidden/>
              </w:rPr>
              <w:fldChar w:fldCharType="begin"/>
            </w:r>
            <w:r w:rsidR="00C855F6">
              <w:rPr>
                <w:noProof/>
                <w:webHidden/>
              </w:rPr>
              <w:instrText xml:space="preserve"> PAGEREF _Toc444268706 \h </w:instrText>
            </w:r>
            <w:r w:rsidR="00C855F6">
              <w:rPr>
                <w:noProof/>
                <w:webHidden/>
              </w:rPr>
            </w:r>
            <w:r w:rsidR="00C855F6">
              <w:rPr>
                <w:noProof/>
                <w:webHidden/>
              </w:rPr>
              <w:fldChar w:fldCharType="separate"/>
            </w:r>
            <w:r w:rsidR="00C855F6">
              <w:rPr>
                <w:noProof/>
                <w:webHidden/>
              </w:rPr>
              <w:t>7</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707" w:history="1">
            <w:r w:rsidR="00C855F6" w:rsidRPr="00CA2250">
              <w:rPr>
                <w:rStyle w:val="Kpr"/>
                <w:rFonts w:eastAsiaTheme="minorHAnsi"/>
                <w:b/>
                <w:noProof/>
              </w:rPr>
              <w:t>ÜÇÜNCÜ BÖLÜM</w:t>
            </w:r>
            <w:r w:rsidR="00C855F6">
              <w:rPr>
                <w:noProof/>
                <w:webHidden/>
              </w:rPr>
              <w:tab/>
            </w:r>
            <w:r w:rsidR="00C855F6">
              <w:rPr>
                <w:noProof/>
                <w:webHidden/>
              </w:rPr>
              <w:fldChar w:fldCharType="begin"/>
            </w:r>
            <w:r w:rsidR="00C855F6">
              <w:rPr>
                <w:noProof/>
                <w:webHidden/>
              </w:rPr>
              <w:instrText xml:space="preserve"> PAGEREF _Toc444268707 \h </w:instrText>
            </w:r>
            <w:r w:rsidR="00C855F6">
              <w:rPr>
                <w:noProof/>
                <w:webHidden/>
              </w:rPr>
            </w:r>
            <w:r w:rsidR="00C855F6">
              <w:rPr>
                <w:noProof/>
                <w:webHidden/>
              </w:rPr>
              <w:fldChar w:fldCharType="separate"/>
            </w:r>
            <w:r w:rsidR="00C855F6">
              <w:rPr>
                <w:noProof/>
                <w:webHidden/>
              </w:rPr>
              <w:t>7</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708" w:history="1">
            <w:r w:rsidR="00C855F6" w:rsidRPr="00CA2250">
              <w:rPr>
                <w:rStyle w:val="Kpr"/>
                <w:rFonts w:eastAsiaTheme="minorHAnsi"/>
                <w:b/>
                <w:noProof/>
              </w:rPr>
              <w:t>Tahsilat</w:t>
            </w:r>
            <w:r w:rsidR="00C855F6">
              <w:rPr>
                <w:noProof/>
                <w:webHidden/>
              </w:rPr>
              <w:tab/>
            </w:r>
            <w:r w:rsidR="00C855F6">
              <w:rPr>
                <w:noProof/>
                <w:webHidden/>
              </w:rPr>
              <w:fldChar w:fldCharType="begin"/>
            </w:r>
            <w:r w:rsidR="00C855F6">
              <w:rPr>
                <w:noProof/>
                <w:webHidden/>
              </w:rPr>
              <w:instrText xml:space="preserve"> PAGEREF _Toc444268708 \h </w:instrText>
            </w:r>
            <w:r w:rsidR="00C855F6">
              <w:rPr>
                <w:noProof/>
                <w:webHidden/>
              </w:rPr>
            </w:r>
            <w:r w:rsidR="00C855F6">
              <w:rPr>
                <w:noProof/>
                <w:webHidden/>
              </w:rPr>
              <w:fldChar w:fldCharType="separate"/>
            </w:r>
            <w:r w:rsidR="00C855F6">
              <w:rPr>
                <w:noProof/>
                <w:webHidden/>
              </w:rPr>
              <w:t>7</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09" w:history="1">
            <w:r w:rsidR="00C855F6" w:rsidRPr="00CA2250">
              <w:rPr>
                <w:rStyle w:val="Kpr"/>
                <w:rFonts w:eastAsiaTheme="minorHAnsi"/>
                <w:b/>
                <w:noProof/>
              </w:rPr>
              <w:t>Kasa Tahsilatı</w:t>
            </w:r>
            <w:r w:rsidR="00C855F6">
              <w:rPr>
                <w:noProof/>
                <w:webHidden/>
              </w:rPr>
              <w:tab/>
            </w:r>
            <w:r w:rsidR="00C855F6">
              <w:rPr>
                <w:noProof/>
                <w:webHidden/>
              </w:rPr>
              <w:fldChar w:fldCharType="begin"/>
            </w:r>
            <w:r w:rsidR="00C855F6">
              <w:rPr>
                <w:noProof/>
                <w:webHidden/>
              </w:rPr>
              <w:instrText xml:space="preserve"> PAGEREF _Toc444268709 \h </w:instrText>
            </w:r>
            <w:r w:rsidR="00C855F6">
              <w:rPr>
                <w:noProof/>
                <w:webHidden/>
              </w:rPr>
            </w:r>
            <w:r w:rsidR="00C855F6">
              <w:rPr>
                <w:noProof/>
                <w:webHidden/>
              </w:rPr>
              <w:fldChar w:fldCharType="separate"/>
            </w:r>
            <w:r w:rsidR="00C855F6">
              <w:rPr>
                <w:noProof/>
                <w:webHidden/>
              </w:rPr>
              <w:t>7</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10" w:history="1">
            <w:r w:rsidR="00C855F6" w:rsidRPr="00CA2250">
              <w:rPr>
                <w:rStyle w:val="Kpr"/>
                <w:rFonts w:eastAsiaTheme="minorHAnsi"/>
                <w:b/>
                <w:noProof/>
              </w:rPr>
              <w:t>Banka Tahsilatı</w:t>
            </w:r>
            <w:r w:rsidR="00C855F6">
              <w:rPr>
                <w:noProof/>
                <w:webHidden/>
              </w:rPr>
              <w:tab/>
            </w:r>
            <w:r w:rsidR="00C855F6">
              <w:rPr>
                <w:noProof/>
                <w:webHidden/>
              </w:rPr>
              <w:fldChar w:fldCharType="begin"/>
            </w:r>
            <w:r w:rsidR="00C855F6">
              <w:rPr>
                <w:noProof/>
                <w:webHidden/>
              </w:rPr>
              <w:instrText xml:space="preserve"> PAGEREF _Toc444268710 \h </w:instrText>
            </w:r>
            <w:r w:rsidR="00C855F6">
              <w:rPr>
                <w:noProof/>
                <w:webHidden/>
              </w:rPr>
            </w:r>
            <w:r w:rsidR="00C855F6">
              <w:rPr>
                <w:noProof/>
                <w:webHidden/>
              </w:rPr>
              <w:fldChar w:fldCharType="separate"/>
            </w:r>
            <w:r w:rsidR="00C855F6">
              <w:rPr>
                <w:noProof/>
                <w:webHidden/>
              </w:rPr>
              <w:t>8</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11" w:history="1">
            <w:r w:rsidR="00C855F6" w:rsidRPr="00CA2250">
              <w:rPr>
                <w:rStyle w:val="Kpr"/>
                <w:rFonts w:eastAsiaTheme="minorHAnsi"/>
                <w:b/>
                <w:noProof/>
              </w:rPr>
              <w:t>Mahsuben Tahsilat</w:t>
            </w:r>
            <w:r w:rsidR="00C855F6">
              <w:rPr>
                <w:noProof/>
                <w:webHidden/>
              </w:rPr>
              <w:tab/>
            </w:r>
            <w:r w:rsidR="00C855F6">
              <w:rPr>
                <w:noProof/>
                <w:webHidden/>
              </w:rPr>
              <w:fldChar w:fldCharType="begin"/>
            </w:r>
            <w:r w:rsidR="00C855F6">
              <w:rPr>
                <w:noProof/>
                <w:webHidden/>
              </w:rPr>
              <w:instrText xml:space="preserve"> PAGEREF _Toc444268711 \h </w:instrText>
            </w:r>
            <w:r w:rsidR="00C855F6">
              <w:rPr>
                <w:noProof/>
                <w:webHidden/>
              </w:rPr>
            </w:r>
            <w:r w:rsidR="00C855F6">
              <w:rPr>
                <w:noProof/>
                <w:webHidden/>
              </w:rPr>
              <w:fldChar w:fldCharType="separate"/>
            </w:r>
            <w:r w:rsidR="00C855F6">
              <w:rPr>
                <w:noProof/>
                <w:webHidden/>
              </w:rPr>
              <w:t>8</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712" w:history="1">
            <w:r w:rsidR="00C855F6" w:rsidRPr="00CA2250">
              <w:rPr>
                <w:rStyle w:val="Kpr"/>
                <w:rFonts w:eastAsiaTheme="minorHAnsi"/>
                <w:b/>
                <w:noProof/>
              </w:rPr>
              <w:t>DÖRDÜNCÜ BÖLÜM</w:t>
            </w:r>
            <w:r w:rsidR="00C855F6">
              <w:rPr>
                <w:noProof/>
                <w:webHidden/>
              </w:rPr>
              <w:tab/>
            </w:r>
            <w:r w:rsidR="00C855F6">
              <w:rPr>
                <w:noProof/>
                <w:webHidden/>
              </w:rPr>
              <w:fldChar w:fldCharType="begin"/>
            </w:r>
            <w:r w:rsidR="00C855F6">
              <w:rPr>
                <w:noProof/>
                <w:webHidden/>
              </w:rPr>
              <w:instrText xml:space="preserve"> PAGEREF _Toc444268712 \h </w:instrText>
            </w:r>
            <w:r w:rsidR="00C855F6">
              <w:rPr>
                <w:noProof/>
                <w:webHidden/>
              </w:rPr>
            </w:r>
            <w:r w:rsidR="00C855F6">
              <w:rPr>
                <w:noProof/>
                <w:webHidden/>
              </w:rPr>
              <w:fldChar w:fldCharType="separate"/>
            </w:r>
            <w:r w:rsidR="00C855F6">
              <w:rPr>
                <w:noProof/>
                <w:webHidden/>
              </w:rPr>
              <w:t>8</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713" w:history="1">
            <w:r w:rsidR="00C855F6" w:rsidRPr="00CA2250">
              <w:rPr>
                <w:rStyle w:val="Kpr"/>
                <w:rFonts w:eastAsiaTheme="minorHAnsi"/>
                <w:b/>
                <w:noProof/>
              </w:rPr>
              <w:t>Vezne İşlemleri</w:t>
            </w:r>
            <w:r w:rsidR="00C855F6">
              <w:rPr>
                <w:noProof/>
                <w:webHidden/>
              </w:rPr>
              <w:tab/>
            </w:r>
            <w:r w:rsidR="00C855F6">
              <w:rPr>
                <w:noProof/>
                <w:webHidden/>
              </w:rPr>
              <w:fldChar w:fldCharType="begin"/>
            </w:r>
            <w:r w:rsidR="00C855F6">
              <w:rPr>
                <w:noProof/>
                <w:webHidden/>
              </w:rPr>
              <w:instrText xml:space="preserve"> PAGEREF _Toc444268713 \h </w:instrText>
            </w:r>
            <w:r w:rsidR="00C855F6">
              <w:rPr>
                <w:noProof/>
                <w:webHidden/>
              </w:rPr>
            </w:r>
            <w:r w:rsidR="00C855F6">
              <w:rPr>
                <w:noProof/>
                <w:webHidden/>
              </w:rPr>
              <w:fldChar w:fldCharType="separate"/>
            </w:r>
            <w:r w:rsidR="00C855F6">
              <w:rPr>
                <w:noProof/>
                <w:webHidden/>
              </w:rPr>
              <w:t>8</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14" w:history="1">
            <w:r w:rsidR="00C855F6" w:rsidRPr="00CA2250">
              <w:rPr>
                <w:rStyle w:val="Kpr"/>
                <w:rFonts w:eastAsiaTheme="minorHAnsi"/>
                <w:b/>
                <w:noProof/>
              </w:rPr>
              <w:t>Teminat Mektubu Alınması</w:t>
            </w:r>
            <w:r w:rsidR="00C855F6">
              <w:rPr>
                <w:noProof/>
                <w:webHidden/>
              </w:rPr>
              <w:tab/>
            </w:r>
            <w:r w:rsidR="00C855F6">
              <w:rPr>
                <w:noProof/>
                <w:webHidden/>
              </w:rPr>
              <w:fldChar w:fldCharType="begin"/>
            </w:r>
            <w:r w:rsidR="00C855F6">
              <w:rPr>
                <w:noProof/>
                <w:webHidden/>
              </w:rPr>
              <w:instrText xml:space="preserve"> PAGEREF _Toc444268714 \h </w:instrText>
            </w:r>
            <w:r w:rsidR="00C855F6">
              <w:rPr>
                <w:noProof/>
                <w:webHidden/>
              </w:rPr>
            </w:r>
            <w:r w:rsidR="00C855F6">
              <w:rPr>
                <w:noProof/>
                <w:webHidden/>
              </w:rPr>
              <w:fldChar w:fldCharType="separate"/>
            </w:r>
            <w:r w:rsidR="00C855F6">
              <w:rPr>
                <w:noProof/>
                <w:webHidden/>
              </w:rPr>
              <w:t>8</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15" w:history="1">
            <w:r w:rsidR="00C855F6" w:rsidRPr="00CA2250">
              <w:rPr>
                <w:rStyle w:val="Kpr"/>
                <w:rFonts w:eastAsiaTheme="minorHAnsi"/>
                <w:b/>
                <w:noProof/>
              </w:rPr>
              <w:t>Teminat Mektubu Verilmesi</w:t>
            </w:r>
            <w:r w:rsidR="00C855F6">
              <w:rPr>
                <w:noProof/>
                <w:webHidden/>
              </w:rPr>
              <w:tab/>
            </w:r>
            <w:r w:rsidR="00C855F6">
              <w:rPr>
                <w:noProof/>
                <w:webHidden/>
              </w:rPr>
              <w:fldChar w:fldCharType="begin"/>
            </w:r>
            <w:r w:rsidR="00C855F6">
              <w:rPr>
                <w:noProof/>
                <w:webHidden/>
              </w:rPr>
              <w:instrText xml:space="preserve"> PAGEREF _Toc444268715 \h </w:instrText>
            </w:r>
            <w:r w:rsidR="00C855F6">
              <w:rPr>
                <w:noProof/>
                <w:webHidden/>
              </w:rPr>
            </w:r>
            <w:r w:rsidR="00C855F6">
              <w:rPr>
                <w:noProof/>
                <w:webHidden/>
              </w:rPr>
              <w:fldChar w:fldCharType="separate"/>
            </w:r>
            <w:r w:rsidR="00C855F6">
              <w:rPr>
                <w:noProof/>
                <w:webHidden/>
              </w:rPr>
              <w:t>9</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16" w:history="1">
            <w:r w:rsidR="00C855F6" w:rsidRPr="00CA2250">
              <w:rPr>
                <w:rStyle w:val="Kpr"/>
                <w:rFonts w:eastAsiaTheme="minorHAnsi"/>
                <w:b/>
                <w:noProof/>
              </w:rPr>
              <w:t>Değerli Kâğıt İşlemleri</w:t>
            </w:r>
            <w:r w:rsidR="00C855F6">
              <w:rPr>
                <w:noProof/>
                <w:webHidden/>
              </w:rPr>
              <w:tab/>
            </w:r>
            <w:r w:rsidR="00C855F6">
              <w:rPr>
                <w:noProof/>
                <w:webHidden/>
              </w:rPr>
              <w:fldChar w:fldCharType="begin"/>
            </w:r>
            <w:r w:rsidR="00C855F6">
              <w:rPr>
                <w:noProof/>
                <w:webHidden/>
              </w:rPr>
              <w:instrText xml:space="preserve"> PAGEREF _Toc444268716 \h </w:instrText>
            </w:r>
            <w:r w:rsidR="00C855F6">
              <w:rPr>
                <w:noProof/>
                <w:webHidden/>
              </w:rPr>
            </w:r>
            <w:r w:rsidR="00C855F6">
              <w:rPr>
                <w:noProof/>
                <w:webHidden/>
              </w:rPr>
              <w:fldChar w:fldCharType="separate"/>
            </w:r>
            <w:r w:rsidR="00C855F6">
              <w:rPr>
                <w:noProof/>
                <w:webHidden/>
              </w:rPr>
              <w:t>9</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17" w:history="1">
            <w:r w:rsidR="00C855F6" w:rsidRPr="00CA2250">
              <w:rPr>
                <w:rStyle w:val="Kpr"/>
                <w:rFonts w:eastAsiaTheme="minorHAnsi"/>
                <w:b/>
                <w:noProof/>
              </w:rPr>
              <w:t>Menkul Kıymet İşlemleri</w:t>
            </w:r>
            <w:r w:rsidR="00C855F6">
              <w:rPr>
                <w:noProof/>
                <w:webHidden/>
              </w:rPr>
              <w:tab/>
            </w:r>
            <w:r w:rsidR="00C855F6">
              <w:rPr>
                <w:noProof/>
                <w:webHidden/>
              </w:rPr>
              <w:fldChar w:fldCharType="begin"/>
            </w:r>
            <w:r w:rsidR="00C855F6">
              <w:rPr>
                <w:noProof/>
                <w:webHidden/>
              </w:rPr>
              <w:instrText xml:space="preserve"> PAGEREF _Toc444268717 \h </w:instrText>
            </w:r>
            <w:r w:rsidR="00C855F6">
              <w:rPr>
                <w:noProof/>
                <w:webHidden/>
              </w:rPr>
            </w:r>
            <w:r w:rsidR="00C855F6">
              <w:rPr>
                <w:noProof/>
                <w:webHidden/>
              </w:rPr>
              <w:fldChar w:fldCharType="separate"/>
            </w:r>
            <w:r w:rsidR="00C855F6">
              <w:rPr>
                <w:noProof/>
                <w:webHidden/>
              </w:rPr>
              <w:t>10</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718" w:history="1">
            <w:r w:rsidR="00C855F6" w:rsidRPr="00CA2250">
              <w:rPr>
                <w:rStyle w:val="Kpr"/>
                <w:rFonts w:eastAsiaTheme="minorHAnsi"/>
                <w:b/>
                <w:noProof/>
              </w:rPr>
              <w:t>BEŞİNCİ BÖLÜM</w:t>
            </w:r>
            <w:r w:rsidR="00C855F6">
              <w:rPr>
                <w:noProof/>
                <w:webHidden/>
              </w:rPr>
              <w:tab/>
            </w:r>
            <w:r w:rsidR="00C855F6">
              <w:rPr>
                <w:noProof/>
                <w:webHidden/>
              </w:rPr>
              <w:fldChar w:fldCharType="begin"/>
            </w:r>
            <w:r w:rsidR="00C855F6">
              <w:rPr>
                <w:noProof/>
                <w:webHidden/>
              </w:rPr>
              <w:instrText xml:space="preserve"> PAGEREF _Toc444268718 \h </w:instrText>
            </w:r>
            <w:r w:rsidR="00C855F6">
              <w:rPr>
                <w:noProof/>
                <w:webHidden/>
              </w:rPr>
            </w:r>
            <w:r w:rsidR="00C855F6">
              <w:rPr>
                <w:noProof/>
                <w:webHidden/>
              </w:rPr>
              <w:fldChar w:fldCharType="separate"/>
            </w:r>
            <w:r w:rsidR="00C855F6">
              <w:rPr>
                <w:noProof/>
                <w:webHidden/>
              </w:rPr>
              <w:t>11</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719" w:history="1">
            <w:r w:rsidR="00C855F6" w:rsidRPr="00CA2250">
              <w:rPr>
                <w:rStyle w:val="Kpr"/>
                <w:rFonts w:eastAsiaTheme="minorHAnsi"/>
                <w:b/>
                <w:noProof/>
              </w:rPr>
              <w:t>Diğer İşlemler</w:t>
            </w:r>
            <w:r w:rsidR="00C855F6">
              <w:rPr>
                <w:noProof/>
                <w:webHidden/>
              </w:rPr>
              <w:tab/>
            </w:r>
            <w:r w:rsidR="00C855F6">
              <w:rPr>
                <w:noProof/>
                <w:webHidden/>
              </w:rPr>
              <w:fldChar w:fldCharType="begin"/>
            </w:r>
            <w:r w:rsidR="00C855F6">
              <w:rPr>
                <w:noProof/>
                <w:webHidden/>
              </w:rPr>
              <w:instrText xml:space="preserve"> PAGEREF _Toc444268719 \h </w:instrText>
            </w:r>
            <w:r w:rsidR="00C855F6">
              <w:rPr>
                <w:noProof/>
                <w:webHidden/>
              </w:rPr>
            </w:r>
            <w:r w:rsidR="00C855F6">
              <w:rPr>
                <w:noProof/>
                <w:webHidden/>
              </w:rPr>
              <w:fldChar w:fldCharType="separate"/>
            </w:r>
            <w:r w:rsidR="00C855F6">
              <w:rPr>
                <w:noProof/>
                <w:webHidden/>
              </w:rPr>
              <w:t>11</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20" w:history="1">
            <w:r w:rsidR="00C855F6" w:rsidRPr="00CA2250">
              <w:rPr>
                <w:rStyle w:val="Kpr"/>
                <w:rFonts w:eastAsiaTheme="minorHAnsi"/>
                <w:b/>
                <w:noProof/>
              </w:rPr>
              <w:t>Taahhüt İşlemleri</w:t>
            </w:r>
            <w:r w:rsidR="00C855F6">
              <w:rPr>
                <w:noProof/>
                <w:webHidden/>
              </w:rPr>
              <w:tab/>
            </w:r>
            <w:r w:rsidR="00C855F6">
              <w:rPr>
                <w:noProof/>
                <w:webHidden/>
              </w:rPr>
              <w:fldChar w:fldCharType="begin"/>
            </w:r>
            <w:r w:rsidR="00C855F6">
              <w:rPr>
                <w:noProof/>
                <w:webHidden/>
              </w:rPr>
              <w:instrText xml:space="preserve"> PAGEREF _Toc444268720 \h </w:instrText>
            </w:r>
            <w:r w:rsidR="00C855F6">
              <w:rPr>
                <w:noProof/>
                <w:webHidden/>
              </w:rPr>
            </w:r>
            <w:r w:rsidR="00C855F6">
              <w:rPr>
                <w:noProof/>
                <w:webHidden/>
              </w:rPr>
              <w:fldChar w:fldCharType="separate"/>
            </w:r>
            <w:r w:rsidR="00C855F6">
              <w:rPr>
                <w:noProof/>
                <w:webHidden/>
              </w:rPr>
              <w:t>11</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21" w:history="1">
            <w:r w:rsidR="00C855F6" w:rsidRPr="00CA2250">
              <w:rPr>
                <w:rStyle w:val="Kpr"/>
                <w:rFonts w:eastAsiaTheme="minorHAnsi"/>
                <w:b/>
                <w:noProof/>
              </w:rPr>
              <w:t>Başka Birimler Adına İzlenen Alacak İşlemleri</w:t>
            </w:r>
            <w:r w:rsidR="00C855F6">
              <w:rPr>
                <w:noProof/>
                <w:webHidden/>
              </w:rPr>
              <w:tab/>
            </w:r>
            <w:r w:rsidR="00C855F6">
              <w:rPr>
                <w:noProof/>
                <w:webHidden/>
              </w:rPr>
              <w:fldChar w:fldCharType="begin"/>
            </w:r>
            <w:r w:rsidR="00C855F6">
              <w:rPr>
                <w:noProof/>
                <w:webHidden/>
              </w:rPr>
              <w:instrText xml:space="preserve"> PAGEREF _Toc444268721 \h </w:instrText>
            </w:r>
            <w:r w:rsidR="00C855F6">
              <w:rPr>
                <w:noProof/>
                <w:webHidden/>
              </w:rPr>
            </w:r>
            <w:r w:rsidR="00C855F6">
              <w:rPr>
                <w:noProof/>
                <w:webHidden/>
              </w:rPr>
              <w:fldChar w:fldCharType="separate"/>
            </w:r>
            <w:r w:rsidR="00C855F6">
              <w:rPr>
                <w:noProof/>
                <w:webHidden/>
              </w:rPr>
              <w:t>12</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22" w:history="1">
            <w:r w:rsidR="00C855F6" w:rsidRPr="00CA2250">
              <w:rPr>
                <w:rStyle w:val="Kpr"/>
                <w:rFonts w:eastAsiaTheme="minorHAnsi"/>
                <w:b/>
                <w:noProof/>
              </w:rPr>
              <w:t>Taşınır İşlemleri</w:t>
            </w:r>
            <w:r w:rsidR="00C855F6">
              <w:rPr>
                <w:noProof/>
                <w:webHidden/>
              </w:rPr>
              <w:tab/>
            </w:r>
            <w:r w:rsidR="00C855F6">
              <w:rPr>
                <w:noProof/>
                <w:webHidden/>
              </w:rPr>
              <w:fldChar w:fldCharType="begin"/>
            </w:r>
            <w:r w:rsidR="00C855F6">
              <w:rPr>
                <w:noProof/>
                <w:webHidden/>
              </w:rPr>
              <w:instrText xml:space="preserve"> PAGEREF _Toc444268722 \h </w:instrText>
            </w:r>
            <w:r w:rsidR="00C855F6">
              <w:rPr>
                <w:noProof/>
                <w:webHidden/>
              </w:rPr>
            </w:r>
            <w:r w:rsidR="00C855F6">
              <w:rPr>
                <w:noProof/>
                <w:webHidden/>
              </w:rPr>
              <w:fldChar w:fldCharType="separate"/>
            </w:r>
            <w:r w:rsidR="00C855F6">
              <w:rPr>
                <w:noProof/>
                <w:webHidden/>
              </w:rPr>
              <w:t>12</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23" w:history="1">
            <w:r w:rsidR="00C855F6" w:rsidRPr="00CA2250">
              <w:rPr>
                <w:rStyle w:val="Kpr"/>
                <w:rFonts w:eastAsiaTheme="minorHAnsi"/>
                <w:b/>
                <w:noProof/>
              </w:rPr>
              <w:t>Ödenek İşlemleri</w:t>
            </w:r>
            <w:r w:rsidR="00C855F6">
              <w:rPr>
                <w:noProof/>
                <w:webHidden/>
              </w:rPr>
              <w:tab/>
            </w:r>
            <w:r w:rsidR="00C855F6">
              <w:rPr>
                <w:noProof/>
                <w:webHidden/>
              </w:rPr>
              <w:fldChar w:fldCharType="begin"/>
            </w:r>
            <w:r w:rsidR="00C855F6">
              <w:rPr>
                <w:noProof/>
                <w:webHidden/>
              </w:rPr>
              <w:instrText xml:space="preserve"> PAGEREF _Toc444268723 \h </w:instrText>
            </w:r>
            <w:r w:rsidR="00C855F6">
              <w:rPr>
                <w:noProof/>
                <w:webHidden/>
              </w:rPr>
            </w:r>
            <w:r w:rsidR="00C855F6">
              <w:rPr>
                <w:noProof/>
                <w:webHidden/>
              </w:rPr>
              <w:fldChar w:fldCharType="separate"/>
            </w:r>
            <w:r w:rsidR="00C855F6">
              <w:rPr>
                <w:noProof/>
                <w:webHidden/>
              </w:rPr>
              <w:t>12</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24" w:history="1">
            <w:r w:rsidR="00C855F6" w:rsidRPr="00CA2250">
              <w:rPr>
                <w:rStyle w:val="Kpr"/>
                <w:rFonts w:eastAsiaTheme="minorHAnsi"/>
                <w:b/>
                <w:noProof/>
              </w:rPr>
              <w:t>Yevmiye İşlemleri</w:t>
            </w:r>
            <w:r w:rsidR="00C855F6">
              <w:rPr>
                <w:noProof/>
                <w:webHidden/>
              </w:rPr>
              <w:tab/>
            </w:r>
            <w:r w:rsidR="00C855F6">
              <w:rPr>
                <w:noProof/>
                <w:webHidden/>
              </w:rPr>
              <w:fldChar w:fldCharType="begin"/>
            </w:r>
            <w:r w:rsidR="00C855F6">
              <w:rPr>
                <w:noProof/>
                <w:webHidden/>
              </w:rPr>
              <w:instrText xml:space="preserve"> PAGEREF _Toc444268724 \h </w:instrText>
            </w:r>
            <w:r w:rsidR="00C855F6">
              <w:rPr>
                <w:noProof/>
                <w:webHidden/>
              </w:rPr>
            </w:r>
            <w:r w:rsidR="00C855F6">
              <w:rPr>
                <w:noProof/>
                <w:webHidden/>
              </w:rPr>
              <w:fldChar w:fldCharType="separate"/>
            </w:r>
            <w:r w:rsidR="00C855F6">
              <w:rPr>
                <w:noProof/>
                <w:webHidden/>
              </w:rPr>
              <w:t>12</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25" w:history="1">
            <w:r w:rsidR="00C855F6" w:rsidRPr="00CA2250">
              <w:rPr>
                <w:rStyle w:val="Kpr"/>
                <w:rFonts w:eastAsiaTheme="minorHAnsi"/>
                <w:b/>
                <w:noProof/>
              </w:rPr>
              <w:t>Maaş Veri Girişleri</w:t>
            </w:r>
            <w:r w:rsidR="00C855F6">
              <w:rPr>
                <w:noProof/>
                <w:webHidden/>
              </w:rPr>
              <w:tab/>
            </w:r>
            <w:r w:rsidR="00C855F6">
              <w:rPr>
                <w:noProof/>
                <w:webHidden/>
              </w:rPr>
              <w:fldChar w:fldCharType="begin"/>
            </w:r>
            <w:r w:rsidR="00C855F6">
              <w:rPr>
                <w:noProof/>
                <w:webHidden/>
              </w:rPr>
              <w:instrText xml:space="preserve"> PAGEREF _Toc444268725 \h </w:instrText>
            </w:r>
            <w:r w:rsidR="00C855F6">
              <w:rPr>
                <w:noProof/>
                <w:webHidden/>
              </w:rPr>
            </w:r>
            <w:r w:rsidR="00C855F6">
              <w:rPr>
                <w:noProof/>
                <w:webHidden/>
              </w:rPr>
              <w:fldChar w:fldCharType="separate"/>
            </w:r>
            <w:r w:rsidR="00C855F6">
              <w:rPr>
                <w:noProof/>
                <w:webHidden/>
              </w:rPr>
              <w:t>13</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26" w:history="1">
            <w:r w:rsidR="00C855F6" w:rsidRPr="00CA2250">
              <w:rPr>
                <w:rStyle w:val="Kpr"/>
                <w:rFonts w:eastAsiaTheme="minorHAnsi"/>
                <w:b/>
                <w:noProof/>
              </w:rPr>
              <w:t>Evrak Kayıt</w:t>
            </w:r>
            <w:r w:rsidR="00C855F6">
              <w:rPr>
                <w:noProof/>
                <w:webHidden/>
              </w:rPr>
              <w:tab/>
            </w:r>
            <w:r w:rsidR="00C855F6">
              <w:rPr>
                <w:noProof/>
                <w:webHidden/>
              </w:rPr>
              <w:fldChar w:fldCharType="begin"/>
            </w:r>
            <w:r w:rsidR="00C855F6">
              <w:rPr>
                <w:noProof/>
                <w:webHidden/>
              </w:rPr>
              <w:instrText xml:space="preserve"> PAGEREF _Toc444268726 \h </w:instrText>
            </w:r>
            <w:r w:rsidR="00C855F6">
              <w:rPr>
                <w:noProof/>
                <w:webHidden/>
              </w:rPr>
            </w:r>
            <w:r w:rsidR="00C855F6">
              <w:rPr>
                <w:noProof/>
                <w:webHidden/>
              </w:rPr>
              <w:fldChar w:fldCharType="separate"/>
            </w:r>
            <w:r w:rsidR="00C855F6">
              <w:rPr>
                <w:noProof/>
                <w:webHidden/>
              </w:rPr>
              <w:t>13</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27" w:history="1">
            <w:r w:rsidR="00C855F6" w:rsidRPr="00CA2250">
              <w:rPr>
                <w:rStyle w:val="Kpr"/>
                <w:rFonts w:eastAsiaTheme="minorHAnsi"/>
                <w:b/>
                <w:noProof/>
              </w:rPr>
              <w:t>Satın alma İşlemleri</w:t>
            </w:r>
            <w:r w:rsidR="00C855F6">
              <w:rPr>
                <w:noProof/>
                <w:webHidden/>
              </w:rPr>
              <w:tab/>
            </w:r>
            <w:r w:rsidR="00C855F6">
              <w:rPr>
                <w:noProof/>
                <w:webHidden/>
              </w:rPr>
              <w:fldChar w:fldCharType="begin"/>
            </w:r>
            <w:r w:rsidR="00C855F6">
              <w:rPr>
                <w:noProof/>
                <w:webHidden/>
              </w:rPr>
              <w:instrText xml:space="preserve"> PAGEREF _Toc444268727 \h </w:instrText>
            </w:r>
            <w:r w:rsidR="00C855F6">
              <w:rPr>
                <w:noProof/>
                <w:webHidden/>
              </w:rPr>
            </w:r>
            <w:r w:rsidR="00C855F6">
              <w:rPr>
                <w:noProof/>
                <w:webHidden/>
              </w:rPr>
              <w:fldChar w:fldCharType="separate"/>
            </w:r>
            <w:r w:rsidR="00C855F6">
              <w:rPr>
                <w:noProof/>
                <w:webHidden/>
              </w:rPr>
              <w:t>13</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28" w:history="1">
            <w:r w:rsidR="00C855F6" w:rsidRPr="00CA2250">
              <w:rPr>
                <w:rStyle w:val="Kpr"/>
                <w:rFonts w:eastAsiaTheme="minorHAnsi"/>
                <w:b/>
                <w:noProof/>
              </w:rPr>
              <w:t>Ay sonu ve Yılsonu İşlemleri</w:t>
            </w:r>
            <w:r w:rsidR="00C855F6">
              <w:rPr>
                <w:noProof/>
                <w:webHidden/>
              </w:rPr>
              <w:tab/>
            </w:r>
            <w:r w:rsidR="00C855F6">
              <w:rPr>
                <w:noProof/>
                <w:webHidden/>
              </w:rPr>
              <w:fldChar w:fldCharType="begin"/>
            </w:r>
            <w:r w:rsidR="00C855F6">
              <w:rPr>
                <w:noProof/>
                <w:webHidden/>
              </w:rPr>
              <w:instrText xml:space="preserve"> PAGEREF _Toc444268728 \h </w:instrText>
            </w:r>
            <w:r w:rsidR="00C855F6">
              <w:rPr>
                <w:noProof/>
                <w:webHidden/>
              </w:rPr>
            </w:r>
            <w:r w:rsidR="00C855F6">
              <w:rPr>
                <w:noProof/>
                <w:webHidden/>
              </w:rPr>
              <w:fldChar w:fldCharType="separate"/>
            </w:r>
            <w:r w:rsidR="00C855F6">
              <w:rPr>
                <w:noProof/>
                <w:webHidden/>
              </w:rPr>
              <w:t>14</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29" w:history="1">
            <w:r w:rsidR="00C855F6" w:rsidRPr="00CA2250">
              <w:rPr>
                <w:rStyle w:val="Kpr"/>
                <w:rFonts w:eastAsiaTheme="minorHAnsi"/>
                <w:b/>
                <w:noProof/>
              </w:rPr>
              <w:t>Mutemetlik Cari Hesabı İşlemleri</w:t>
            </w:r>
            <w:r w:rsidR="00C855F6">
              <w:rPr>
                <w:noProof/>
                <w:webHidden/>
              </w:rPr>
              <w:tab/>
            </w:r>
            <w:r w:rsidR="00C855F6">
              <w:rPr>
                <w:noProof/>
                <w:webHidden/>
              </w:rPr>
              <w:fldChar w:fldCharType="begin"/>
            </w:r>
            <w:r w:rsidR="00C855F6">
              <w:rPr>
                <w:noProof/>
                <w:webHidden/>
              </w:rPr>
              <w:instrText xml:space="preserve"> PAGEREF _Toc444268729 \h </w:instrText>
            </w:r>
            <w:r w:rsidR="00C855F6">
              <w:rPr>
                <w:noProof/>
                <w:webHidden/>
              </w:rPr>
            </w:r>
            <w:r w:rsidR="00C855F6">
              <w:rPr>
                <w:noProof/>
                <w:webHidden/>
              </w:rPr>
              <w:fldChar w:fldCharType="separate"/>
            </w:r>
            <w:r w:rsidR="00C855F6">
              <w:rPr>
                <w:noProof/>
                <w:webHidden/>
              </w:rPr>
              <w:t>14</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30" w:history="1">
            <w:r w:rsidR="00C855F6" w:rsidRPr="00CA2250">
              <w:rPr>
                <w:rStyle w:val="Kpr"/>
                <w:rFonts w:eastAsiaTheme="minorHAnsi"/>
                <w:b/>
                <w:noProof/>
              </w:rPr>
              <w:t>İstatistik Hazırlanması</w:t>
            </w:r>
            <w:r w:rsidR="00C855F6">
              <w:rPr>
                <w:noProof/>
                <w:webHidden/>
              </w:rPr>
              <w:tab/>
            </w:r>
            <w:r w:rsidR="00C855F6">
              <w:rPr>
                <w:noProof/>
                <w:webHidden/>
              </w:rPr>
              <w:fldChar w:fldCharType="begin"/>
            </w:r>
            <w:r w:rsidR="00C855F6">
              <w:rPr>
                <w:noProof/>
                <w:webHidden/>
              </w:rPr>
              <w:instrText xml:space="preserve"> PAGEREF _Toc444268730 \h </w:instrText>
            </w:r>
            <w:r w:rsidR="00C855F6">
              <w:rPr>
                <w:noProof/>
                <w:webHidden/>
              </w:rPr>
            </w:r>
            <w:r w:rsidR="00C855F6">
              <w:rPr>
                <w:noProof/>
                <w:webHidden/>
              </w:rPr>
              <w:fldChar w:fldCharType="separate"/>
            </w:r>
            <w:r w:rsidR="00C855F6">
              <w:rPr>
                <w:noProof/>
                <w:webHidden/>
              </w:rPr>
              <w:t>15</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731" w:history="1">
            <w:r w:rsidR="00C855F6" w:rsidRPr="00CA2250">
              <w:rPr>
                <w:rStyle w:val="Kpr"/>
                <w:rFonts w:eastAsiaTheme="minorHAnsi"/>
                <w:b/>
                <w:noProof/>
              </w:rPr>
              <w:t>ÜÇÜNCÜ KISIM</w:t>
            </w:r>
            <w:r w:rsidR="00C855F6">
              <w:rPr>
                <w:noProof/>
                <w:webHidden/>
              </w:rPr>
              <w:tab/>
            </w:r>
            <w:r w:rsidR="00C855F6">
              <w:rPr>
                <w:noProof/>
                <w:webHidden/>
              </w:rPr>
              <w:fldChar w:fldCharType="begin"/>
            </w:r>
            <w:r w:rsidR="00C855F6">
              <w:rPr>
                <w:noProof/>
                <w:webHidden/>
              </w:rPr>
              <w:instrText xml:space="preserve"> PAGEREF _Toc444268731 \h </w:instrText>
            </w:r>
            <w:r w:rsidR="00C855F6">
              <w:rPr>
                <w:noProof/>
                <w:webHidden/>
              </w:rPr>
            </w:r>
            <w:r w:rsidR="00C855F6">
              <w:rPr>
                <w:noProof/>
                <w:webHidden/>
              </w:rPr>
              <w:fldChar w:fldCharType="separate"/>
            </w:r>
            <w:r w:rsidR="00C855F6">
              <w:rPr>
                <w:noProof/>
                <w:webHidden/>
              </w:rPr>
              <w:t>15</w:t>
            </w:r>
            <w:r w:rsidR="00C855F6">
              <w:rPr>
                <w:noProof/>
                <w:webHidden/>
              </w:rPr>
              <w:fldChar w:fldCharType="end"/>
            </w:r>
          </w:hyperlink>
        </w:p>
        <w:p w:rsidR="00C855F6" w:rsidRDefault="00CB5115">
          <w:pPr>
            <w:pStyle w:val="T1"/>
            <w:tabs>
              <w:tab w:val="right" w:leader="dot" w:pos="9060"/>
            </w:tabs>
            <w:rPr>
              <w:rFonts w:asciiTheme="minorHAnsi" w:eastAsiaTheme="minorEastAsia" w:hAnsiTheme="minorHAnsi" w:cstheme="minorBidi"/>
              <w:noProof/>
              <w:sz w:val="22"/>
              <w:szCs w:val="22"/>
            </w:rPr>
          </w:pPr>
          <w:hyperlink w:anchor="_Toc444268732" w:history="1">
            <w:r w:rsidR="00C855F6" w:rsidRPr="00CA2250">
              <w:rPr>
                <w:rStyle w:val="Kpr"/>
                <w:rFonts w:eastAsiaTheme="minorHAnsi"/>
                <w:b/>
                <w:noProof/>
              </w:rPr>
              <w:t>Son Hükümler</w:t>
            </w:r>
            <w:r w:rsidR="00C855F6">
              <w:rPr>
                <w:noProof/>
                <w:webHidden/>
              </w:rPr>
              <w:tab/>
            </w:r>
            <w:r w:rsidR="00C855F6">
              <w:rPr>
                <w:noProof/>
                <w:webHidden/>
              </w:rPr>
              <w:fldChar w:fldCharType="begin"/>
            </w:r>
            <w:r w:rsidR="00C855F6">
              <w:rPr>
                <w:noProof/>
                <w:webHidden/>
              </w:rPr>
              <w:instrText xml:space="preserve"> PAGEREF _Toc444268732 \h </w:instrText>
            </w:r>
            <w:r w:rsidR="00C855F6">
              <w:rPr>
                <w:noProof/>
                <w:webHidden/>
              </w:rPr>
            </w:r>
            <w:r w:rsidR="00C855F6">
              <w:rPr>
                <w:noProof/>
                <w:webHidden/>
              </w:rPr>
              <w:fldChar w:fldCharType="separate"/>
            </w:r>
            <w:r w:rsidR="00C855F6">
              <w:rPr>
                <w:noProof/>
                <w:webHidden/>
              </w:rPr>
              <w:t>15</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33" w:history="1">
            <w:r w:rsidR="00C855F6" w:rsidRPr="00CA2250">
              <w:rPr>
                <w:rStyle w:val="Kpr"/>
                <w:rFonts w:eastAsiaTheme="minorHAnsi"/>
                <w:b/>
                <w:noProof/>
              </w:rPr>
              <w:t>Diğer Hükümler</w:t>
            </w:r>
            <w:r w:rsidR="00C855F6">
              <w:rPr>
                <w:noProof/>
                <w:webHidden/>
              </w:rPr>
              <w:tab/>
            </w:r>
            <w:r w:rsidR="00C855F6">
              <w:rPr>
                <w:noProof/>
                <w:webHidden/>
              </w:rPr>
              <w:fldChar w:fldCharType="begin"/>
            </w:r>
            <w:r w:rsidR="00C855F6">
              <w:rPr>
                <w:noProof/>
                <w:webHidden/>
              </w:rPr>
              <w:instrText xml:space="preserve"> PAGEREF _Toc444268733 \h </w:instrText>
            </w:r>
            <w:r w:rsidR="00C855F6">
              <w:rPr>
                <w:noProof/>
                <w:webHidden/>
              </w:rPr>
            </w:r>
            <w:r w:rsidR="00C855F6">
              <w:rPr>
                <w:noProof/>
                <w:webHidden/>
              </w:rPr>
              <w:fldChar w:fldCharType="separate"/>
            </w:r>
            <w:r w:rsidR="00C855F6">
              <w:rPr>
                <w:noProof/>
                <w:webHidden/>
              </w:rPr>
              <w:t>15</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34" w:history="1">
            <w:r w:rsidR="00C855F6" w:rsidRPr="00CA2250">
              <w:rPr>
                <w:rStyle w:val="Kpr"/>
                <w:rFonts w:eastAsiaTheme="minorHAnsi"/>
                <w:b/>
                <w:noProof/>
              </w:rPr>
              <w:t>Yürürlük</w:t>
            </w:r>
            <w:r w:rsidR="00C855F6">
              <w:rPr>
                <w:noProof/>
                <w:webHidden/>
              </w:rPr>
              <w:tab/>
            </w:r>
            <w:r w:rsidR="00C855F6">
              <w:rPr>
                <w:noProof/>
                <w:webHidden/>
              </w:rPr>
              <w:fldChar w:fldCharType="begin"/>
            </w:r>
            <w:r w:rsidR="00C855F6">
              <w:rPr>
                <w:noProof/>
                <w:webHidden/>
              </w:rPr>
              <w:instrText xml:space="preserve"> PAGEREF _Toc444268734 \h </w:instrText>
            </w:r>
            <w:r w:rsidR="00C855F6">
              <w:rPr>
                <w:noProof/>
                <w:webHidden/>
              </w:rPr>
            </w:r>
            <w:r w:rsidR="00C855F6">
              <w:rPr>
                <w:noProof/>
                <w:webHidden/>
              </w:rPr>
              <w:fldChar w:fldCharType="separate"/>
            </w:r>
            <w:r w:rsidR="00C855F6">
              <w:rPr>
                <w:noProof/>
                <w:webHidden/>
              </w:rPr>
              <w:t>15</w:t>
            </w:r>
            <w:r w:rsidR="00C855F6">
              <w:rPr>
                <w:noProof/>
                <w:webHidden/>
              </w:rPr>
              <w:fldChar w:fldCharType="end"/>
            </w:r>
          </w:hyperlink>
        </w:p>
        <w:p w:rsidR="00C855F6" w:rsidRDefault="00CB5115">
          <w:pPr>
            <w:pStyle w:val="T2"/>
            <w:tabs>
              <w:tab w:val="right" w:leader="dot" w:pos="9060"/>
            </w:tabs>
            <w:rPr>
              <w:rFonts w:asciiTheme="minorHAnsi" w:eastAsiaTheme="minorEastAsia" w:hAnsiTheme="minorHAnsi" w:cstheme="minorBidi"/>
              <w:noProof/>
              <w:sz w:val="22"/>
              <w:szCs w:val="22"/>
            </w:rPr>
          </w:pPr>
          <w:hyperlink w:anchor="_Toc444268735" w:history="1">
            <w:r w:rsidR="00C855F6" w:rsidRPr="00CA2250">
              <w:rPr>
                <w:rStyle w:val="Kpr"/>
                <w:rFonts w:eastAsiaTheme="minorHAnsi"/>
                <w:b/>
                <w:noProof/>
              </w:rPr>
              <w:t>Yürütme</w:t>
            </w:r>
            <w:r w:rsidR="00C855F6">
              <w:rPr>
                <w:noProof/>
                <w:webHidden/>
              </w:rPr>
              <w:tab/>
            </w:r>
            <w:r w:rsidR="00C855F6">
              <w:rPr>
                <w:noProof/>
                <w:webHidden/>
              </w:rPr>
              <w:fldChar w:fldCharType="begin"/>
            </w:r>
            <w:r w:rsidR="00C855F6">
              <w:rPr>
                <w:noProof/>
                <w:webHidden/>
              </w:rPr>
              <w:instrText xml:space="preserve"> PAGEREF _Toc444268735 \h </w:instrText>
            </w:r>
            <w:r w:rsidR="00C855F6">
              <w:rPr>
                <w:noProof/>
                <w:webHidden/>
              </w:rPr>
            </w:r>
            <w:r w:rsidR="00C855F6">
              <w:rPr>
                <w:noProof/>
                <w:webHidden/>
              </w:rPr>
              <w:fldChar w:fldCharType="separate"/>
            </w:r>
            <w:r w:rsidR="00C855F6">
              <w:rPr>
                <w:noProof/>
                <w:webHidden/>
              </w:rPr>
              <w:t>15</w:t>
            </w:r>
            <w:r w:rsidR="00C855F6">
              <w:rPr>
                <w:noProof/>
                <w:webHidden/>
              </w:rPr>
              <w:fldChar w:fldCharType="end"/>
            </w:r>
          </w:hyperlink>
        </w:p>
        <w:p w:rsidR="00743B1E" w:rsidRPr="00743B1E" w:rsidRDefault="00743B1E" w:rsidP="00743B1E">
          <w:pPr>
            <w:spacing w:after="0" w:line="240" w:lineRule="auto"/>
            <w:jc w:val="left"/>
            <w:rPr>
              <w:rFonts w:ascii="Times New Roman" w:eastAsia="Times New Roman" w:hAnsi="Times New Roman" w:cs="Times New Roman"/>
              <w:sz w:val="24"/>
              <w:szCs w:val="24"/>
              <w:lang w:eastAsia="tr-TR"/>
            </w:rPr>
          </w:pPr>
          <w:r w:rsidRPr="00743B1E">
            <w:rPr>
              <w:rFonts w:ascii="Times New Roman" w:eastAsia="Times New Roman" w:hAnsi="Times New Roman" w:cs="Times New Roman"/>
              <w:b/>
              <w:bCs/>
              <w:sz w:val="24"/>
              <w:szCs w:val="24"/>
              <w:lang w:eastAsia="tr-TR"/>
            </w:rPr>
            <w:fldChar w:fldCharType="end"/>
          </w:r>
        </w:p>
      </w:sdtContent>
    </w:sdt>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Default="00743B1E" w:rsidP="00743B1E">
      <w:pPr>
        <w:spacing w:after="0" w:line="240" w:lineRule="auto"/>
        <w:jc w:val="center"/>
        <w:outlineLvl w:val="0"/>
        <w:rPr>
          <w:rFonts w:ascii="Times New Roman" w:eastAsiaTheme="minorHAnsi" w:hAnsi="Times New Roman"/>
          <w:b/>
          <w:iCs/>
          <w:sz w:val="24"/>
          <w:szCs w:val="22"/>
        </w:rPr>
      </w:pPr>
    </w:p>
    <w:p w:rsidR="00743B1E" w:rsidRDefault="00743B1E" w:rsidP="00743B1E">
      <w:pPr>
        <w:spacing w:after="0" w:line="240" w:lineRule="auto"/>
        <w:jc w:val="center"/>
        <w:outlineLvl w:val="0"/>
        <w:rPr>
          <w:rFonts w:ascii="Times New Roman" w:eastAsiaTheme="minorHAnsi" w:hAnsi="Times New Roman"/>
          <w:b/>
          <w:iCs/>
          <w:sz w:val="24"/>
          <w:szCs w:val="22"/>
        </w:rPr>
      </w:pPr>
    </w:p>
    <w:p w:rsidR="00743B1E" w:rsidRDefault="00743B1E" w:rsidP="00743B1E">
      <w:pPr>
        <w:spacing w:after="0" w:line="240" w:lineRule="auto"/>
        <w:jc w:val="center"/>
        <w:outlineLvl w:val="0"/>
        <w:rPr>
          <w:rFonts w:ascii="Times New Roman" w:eastAsiaTheme="minorHAnsi" w:hAnsi="Times New Roman"/>
          <w:b/>
          <w:iCs/>
          <w:sz w:val="24"/>
          <w:szCs w:val="22"/>
        </w:rPr>
      </w:pPr>
    </w:p>
    <w:p w:rsidR="00743B1E" w:rsidRDefault="00743B1E" w:rsidP="00743B1E">
      <w:pPr>
        <w:spacing w:after="0" w:line="240" w:lineRule="auto"/>
        <w:jc w:val="center"/>
        <w:outlineLvl w:val="0"/>
        <w:rPr>
          <w:rFonts w:ascii="Times New Roman" w:eastAsiaTheme="minorHAnsi" w:hAnsi="Times New Roman"/>
          <w:b/>
          <w:iCs/>
          <w:sz w:val="24"/>
          <w:szCs w:val="22"/>
        </w:rPr>
      </w:pPr>
    </w:p>
    <w:p w:rsid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bookmarkStart w:id="1" w:name="_Toc444268685"/>
      <w:r w:rsidRPr="00743B1E">
        <w:rPr>
          <w:rFonts w:ascii="Times New Roman" w:eastAsiaTheme="minorHAnsi" w:hAnsi="Times New Roman"/>
          <w:b/>
          <w:iCs/>
          <w:sz w:val="24"/>
          <w:szCs w:val="22"/>
        </w:rPr>
        <w:t>BİRİNCİ KISIM</w:t>
      </w:r>
      <w:bookmarkEnd w:id="1"/>
    </w:p>
    <w:p w:rsidR="00743B1E" w:rsidRPr="00743B1E" w:rsidRDefault="00743B1E" w:rsidP="00743B1E">
      <w:pPr>
        <w:spacing w:after="0" w:line="240" w:lineRule="auto"/>
        <w:jc w:val="center"/>
        <w:outlineLvl w:val="0"/>
        <w:rPr>
          <w:rFonts w:ascii="Times New Roman" w:eastAsiaTheme="minorHAnsi" w:hAnsi="Times New Roman"/>
          <w:b/>
          <w:iCs/>
          <w:sz w:val="24"/>
          <w:szCs w:val="22"/>
        </w:rPr>
      </w:pPr>
      <w:bookmarkStart w:id="2" w:name="_Toc444268686"/>
      <w:r w:rsidRPr="00743B1E">
        <w:rPr>
          <w:rFonts w:ascii="Times New Roman" w:eastAsiaTheme="minorHAnsi" w:hAnsi="Times New Roman"/>
          <w:b/>
          <w:iCs/>
          <w:sz w:val="24"/>
          <w:szCs w:val="22"/>
        </w:rPr>
        <w:t>Genel Esaslar</w:t>
      </w:r>
      <w:bookmarkEnd w:id="2"/>
    </w:p>
    <w:p w:rsidR="00743B1E" w:rsidRPr="00743B1E" w:rsidRDefault="00743B1E" w:rsidP="00743B1E">
      <w:pPr>
        <w:spacing w:after="0" w:line="240" w:lineRule="auto"/>
        <w:jc w:val="center"/>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bookmarkStart w:id="3" w:name="_Toc444268687"/>
      <w:r w:rsidRPr="00743B1E">
        <w:rPr>
          <w:rFonts w:ascii="Times New Roman" w:eastAsiaTheme="minorHAnsi" w:hAnsi="Times New Roman"/>
          <w:b/>
          <w:iCs/>
          <w:sz w:val="24"/>
          <w:szCs w:val="22"/>
        </w:rPr>
        <w:t>BİRİNCİ BÖLÜM</w:t>
      </w:r>
      <w:bookmarkEnd w:id="3"/>
    </w:p>
    <w:p w:rsidR="00743B1E" w:rsidRPr="00743B1E" w:rsidRDefault="00743B1E" w:rsidP="00743B1E">
      <w:pPr>
        <w:spacing w:after="0" w:line="240" w:lineRule="auto"/>
        <w:jc w:val="center"/>
        <w:outlineLvl w:val="0"/>
        <w:rPr>
          <w:rFonts w:ascii="Times New Roman" w:eastAsiaTheme="minorHAnsi" w:hAnsi="Times New Roman"/>
          <w:b/>
          <w:iCs/>
          <w:sz w:val="24"/>
          <w:szCs w:val="22"/>
        </w:rPr>
      </w:pPr>
      <w:bookmarkStart w:id="4" w:name="_Toc444268688"/>
      <w:r w:rsidRPr="00743B1E">
        <w:rPr>
          <w:rFonts w:ascii="Times New Roman" w:eastAsiaTheme="minorHAnsi" w:hAnsi="Times New Roman"/>
          <w:b/>
          <w:iCs/>
          <w:sz w:val="24"/>
          <w:szCs w:val="22"/>
        </w:rPr>
        <w:t>Amaç, Kapsam, Hukuki Dayanak ve Tanımlar</w:t>
      </w:r>
      <w:bookmarkEnd w:id="4"/>
    </w:p>
    <w:p w:rsidR="00743B1E" w:rsidRPr="00743B1E" w:rsidRDefault="00743B1E" w:rsidP="00743B1E">
      <w:pPr>
        <w:spacing w:after="0" w:line="240" w:lineRule="auto"/>
        <w:rPr>
          <w:rFonts w:ascii="Times New Roman" w:eastAsiaTheme="minorHAnsi" w:hAnsi="Times New Roman"/>
          <w:b/>
          <w:iCs/>
          <w:sz w:val="24"/>
          <w:szCs w:val="22"/>
        </w:rPr>
      </w:pPr>
    </w:p>
    <w:p w:rsidR="00743B1E" w:rsidRPr="00743B1E" w:rsidRDefault="00743B1E" w:rsidP="00743B1E">
      <w:pPr>
        <w:spacing w:after="0" w:line="240" w:lineRule="auto"/>
        <w:outlineLvl w:val="1"/>
        <w:rPr>
          <w:rFonts w:ascii="Times New Roman" w:eastAsiaTheme="minorHAnsi" w:hAnsi="Times New Roman"/>
          <w:b/>
          <w:iCs/>
          <w:sz w:val="24"/>
          <w:szCs w:val="22"/>
        </w:rPr>
      </w:pPr>
      <w:bookmarkStart w:id="5" w:name="_Toc444268689"/>
      <w:r w:rsidRPr="00743B1E">
        <w:rPr>
          <w:rFonts w:ascii="Times New Roman" w:eastAsiaTheme="minorHAnsi" w:hAnsi="Times New Roman"/>
          <w:b/>
          <w:iCs/>
          <w:sz w:val="24"/>
          <w:szCs w:val="22"/>
        </w:rPr>
        <w:t>Amaç ve Kapsam</w:t>
      </w:r>
      <w:bookmarkEnd w:id="5"/>
      <w:r w:rsidRPr="00743B1E">
        <w:rPr>
          <w:rFonts w:ascii="Times New Roman" w:eastAsiaTheme="minorHAnsi" w:hAnsi="Times New Roman"/>
          <w:b/>
          <w:iCs/>
          <w:sz w:val="24"/>
          <w:szCs w:val="22"/>
        </w:rPr>
        <w:t xml:space="preserve"> </w:t>
      </w:r>
    </w:p>
    <w:p w:rsidR="00743B1E" w:rsidRPr="00743B1E" w:rsidRDefault="00743B1E" w:rsidP="00743B1E">
      <w:pPr>
        <w:spacing w:after="0" w:line="240" w:lineRule="auto"/>
        <w:ind w:firstLine="708"/>
        <w:jc w:val="left"/>
        <w:rPr>
          <w:rFonts w:ascii="Times New Roman" w:eastAsiaTheme="minorHAnsi" w:hAnsi="Times New Roman"/>
          <w:iCs/>
          <w:sz w:val="24"/>
          <w:szCs w:val="22"/>
        </w:rPr>
      </w:pPr>
      <w:r w:rsidRPr="00743B1E">
        <w:rPr>
          <w:rFonts w:ascii="Times New Roman" w:eastAsiaTheme="minorHAnsi" w:hAnsi="Times New Roman"/>
          <w:b/>
          <w:iCs/>
          <w:sz w:val="24"/>
          <w:szCs w:val="22"/>
        </w:rPr>
        <w:t>MADDE 1-</w:t>
      </w:r>
      <w:r w:rsidRPr="00743B1E">
        <w:rPr>
          <w:rFonts w:ascii="Times New Roman" w:eastAsiaTheme="minorHAnsi" w:hAnsi="Times New Roman"/>
          <w:iCs/>
          <w:sz w:val="24"/>
          <w:szCs w:val="22"/>
        </w:rPr>
        <w:t xml:space="preserve"> (1) Bu Yönergenin amacı, Isparta Defterdarlığı Muhasebe Müdürlüğünün </w:t>
      </w:r>
    </w:p>
    <w:p w:rsidR="00743B1E" w:rsidRPr="00743B1E" w:rsidRDefault="00743B1E" w:rsidP="00743B1E">
      <w:pPr>
        <w:spacing w:after="0" w:line="240" w:lineRule="auto"/>
        <w:jc w:val="left"/>
        <w:rPr>
          <w:rFonts w:ascii="Times New Roman" w:eastAsiaTheme="minorHAnsi" w:hAnsi="Times New Roman"/>
          <w:iCs/>
          <w:sz w:val="24"/>
          <w:szCs w:val="22"/>
        </w:rPr>
      </w:pPr>
      <w:r w:rsidRPr="00743B1E">
        <w:rPr>
          <w:rFonts w:ascii="Times New Roman" w:eastAsiaTheme="minorHAnsi" w:hAnsi="Times New Roman"/>
          <w:iCs/>
          <w:sz w:val="24"/>
          <w:szCs w:val="22"/>
        </w:rPr>
        <w:t xml:space="preserve">faaliyetleri ile mali karar ve işlemlerini kapsayan yazılı prosedürleri belirlemektir. </w:t>
      </w:r>
    </w:p>
    <w:p w:rsidR="00743B1E" w:rsidRPr="00743B1E" w:rsidRDefault="00743B1E" w:rsidP="00743B1E">
      <w:pPr>
        <w:spacing w:after="0" w:line="240" w:lineRule="auto"/>
        <w:rPr>
          <w:rFonts w:ascii="Times New Roman" w:eastAsiaTheme="minorHAnsi" w:hAnsi="Times New Roman"/>
          <w:iCs/>
          <w:sz w:val="24"/>
          <w:szCs w:val="22"/>
        </w:rPr>
      </w:pPr>
    </w:p>
    <w:p w:rsidR="00743B1E" w:rsidRPr="00743B1E" w:rsidRDefault="00743B1E" w:rsidP="00743B1E">
      <w:pPr>
        <w:spacing w:after="0" w:line="240" w:lineRule="auto"/>
        <w:outlineLvl w:val="1"/>
        <w:rPr>
          <w:rFonts w:ascii="Times New Roman" w:eastAsiaTheme="minorHAnsi" w:hAnsi="Times New Roman"/>
          <w:b/>
          <w:iCs/>
          <w:sz w:val="24"/>
          <w:szCs w:val="22"/>
        </w:rPr>
      </w:pPr>
      <w:bookmarkStart w:id="6" w:name="_Toc444268690"/>
      <w:r w:rsidRPr="00743B1E">
        <w:rPr>
          <w:rFonts w:ascii="Times New Roman" w:eastAsiaTheme="minorHAnsi" w:hAnsi="Times New Roman"/>
          <w:b/>
          <w:iCs/>
          <w:sz w:val="24"/>
          <w:szCs w:val="22"/>
        </w:rPr>
        <w:t>Hukuki Dayanak</w:t>
      </w:r>
      <w:bookmarkEnd w:id="6"/>
      <w:r w:rsidRPr="00743B1E">
        <w:rPr>
          <w:rFonts w:ascii="Times New Roman" w:eastAsiaTheme="minorHAnsi" w:hAnsi="Times New Roman"/>
          <w:b/>
          <w:iCs/>
          <w:sz w:val="24"/>
          <w:szCs w:val="22"/>
        </w:rPr>
        <w:t xml:space="preserve"> </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b/>
          <w:iCs/>
          <w:sz w:val="24"/>
          <w:szCs w:val="22"/>
        </w:rPr>
        <w:t>MADDE 2-</w:t>
      </w:r>
      <w:r w:rsidRPr="00743B1E">
        <w:rPr>
          <w:rFonts w:ascii="Times New Roman" w:eastAsiaTheme="minorHAnsi" w:hAnsi="Times New Roman"/>
          <w:iCs/>
          <w:sz w:val="24"/>
          <w:szCs w:val="22"/>
        </w:rPr>
        <w:t xml:space="preserve"> (1) Bu Yönerge, Maliye Bakanlığı Kamu İç Kontrol Standartlarına Uyum Eylem Planına dayanılarak hazırlanmıştır. </w:t>
      </w:r>
    </w:p>
    <w:p w:rsidR="00743B1E" w:rsidRPr="00743B1E" w:rsidRDefault="00743B1E" w:rsidP="00743B1E">
      <w:pPr>
        <w:spacing w:after="0" w:line="240" w:lineRule="auto"/>
        <w:rPr>
          <w:rFonts w:ascii="Times New Roman" w:eastAsiaTheme="minorHAnsi" w:hAnsi="Times New Roman"/>
          <w:iCs/>
          <w:sz w:val="24"/>
          <w:szCs w:val="22"/>
        </w:rPr>
      </w:pPr>
    </w:p>
    <w:p w:rsidR="00743B1E" w:rsidRPr="00743B1E" w:rsidRDefault="00743B1E" w:rsidP="00743B1E">
      <w:pPr>
        <w:spacing w:after="0" w:line="240" w:lineRule="auto"/>
        <w:outlineLvl w:val="1"/>
        <w:rPr>
          <w:rFonts w:ascii="Times New Roman" w:eastAsiaTheme="minorHAnsi" w:hAnsi="Times New Roman"/>
          <w:b/>
          <w:iCs/>
          <w:sz w:val="24"/>
          <w:szCs w:val="22"/>
        </w:rPr>
      </w:pPr>
      <w:bookmarkStart w:id="7" w:name="_Toc444268691"/>
      <w:r w:rsidRPr="00743B1E">
        <w:rPr>
          <w:rFonts w:ascii="Times New Roman" w:eastAsiaTheme="minorHAnsi" w:hAnsi="Times New Roman"/>
          <w:b/>
          <w:iCs/>
          <w:sz w:val="24"/>
          <w:szCs w:val="22"/>
        </w:rPr>
        <w:t>Tanımlar</w:t>
      </w:r>
      <w:bookmarkEnd w:id="7"/>
      <w:r w:rsidRPr="00743B1E">
        <w:rPr>
          <w:rFonts w:ascii="Times New Roman" w:eastAsiaTheme="minorHAnsi" w:hAnsi="Times New Roman"/>
          <w:b/>
          <w:iCs/>
          <w:sz w:val="24"/>
          <w:szCs w:val="22"/>
        </w:rPr>
        <w:t xml:space="preserve"> </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b/>
          <w:iCs/>
          <w:sz w:val="24"/>
          <w:szCs w:val="22"/>
        </w:rPr>
        <w:t>MADDE 3-</w:t>
      </w:r>
      <w:r w:rsidRPr="00743B1E">
        <w:rPr>
          <w:rFonts w:ascii="Times New Roman" w:eastAsiaTheme="minorHAnsi" w:hAnsi="Times New Roman"/>
          <w:iCs/>
          <w:sz w:val="24"/>
          <w:szCs w:val="22"/>
        </w:rPr>
        <w:t xml:space="preserve"> (1) Bu Yönergede geçen; </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 xml:space="preserve">a) Bakanlık: Maliye Bakanlığını, </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 xml:space="preserve">b) Genel Müdürlük: Muhasebat Genel Müdürlüğünü, </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 xml:space="preserve">c) Defterdarlık: Isparta Defterdarlığını, </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ç) Defterdar: Isparta Defterdarını,</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d) Muhasebe Birimi:</w:t>
      </w:r>
      <w:r w:rsidRPr="00743B1E">
        <w:rPr>
          <w:rFonts w:ascii="Times New Roman" w:eastAsiaTheme="minorHAnsi" w:hAnsi="Times New Roman"/>
          <w:iCs/>
          <w:sz w:val="24"/>
          <w:szCs w:val="22"/>
        </w:rPr>
        <w:tab/>
        <w:t>Muhasebe Müdürlüğünü,(Kamu idarelerine ait, gelir ve alacakların tahsili, gider ve borçların hak sahiplerine ödenmesi, para ve parayla ifade edilebilen değerler ile emanetlerin alınması, saklanması, ilgililere verilmesi, gönderilmesi ve diğer tüm mali işlemlerin kayıtlarının yapılması ve raporlanmasına ilişkin muhasebe hizmetlerinin yapıldığı birim)</w:t>
      </w:r>
    </w:p>
    <w:p w:rsidR="00743B1E" w:rsidRPr="00743B1E" w:rsidRDefault="00743B1E" w:rsidP="00743B1E">
      <w:pPr>
        <w:tabs>
          <w:tab w:val="left" w:pos="566"/>
        </w:tabs>
        <w:spacing w:after="0" w:line="240" w:lineRule="auto"/>
        <w:rPr>
          <w:rFonts w:ascii="Times New Roman" w:eastAsia="Times New Roman" w:hAnsi="Times New Roman" w:cs="Times New Roman"/>
          <w:iCs/>
          <w:sz w:val="24"/>
          <w:szCs w:val="24"/>
          <w:lang w:eastAsia="tr-TR"/>
        </w:rPr>
      </w:pPr>
      <w:r w:rsidRPr="00743B1E">
        <w:rPr>
          <w:rFonts w:ascii="Times New Roman" w:eastAsia="Times New Roman" w:hAnsi="Times New Roman" w:cs="Times New Roman"/>
          <w:iCs/>
          <w:sz w:val="24"/>
          <w:szCs w:val="24"/>
          <w:lang w:eastAsia="tr-TR"/>
        </w:rPr>
        <w:t xml:space="preserve">e) Muhasebe Yetkilisi: </w:t>
      </w:r>
      <w:r w:rsidRPr="00743B1E">
        <w:rPr>
          <w:rFonts w:ascii="Times New Roman" w:eastAsia="ヒラギノ明朝 Pro W3" w:hAnsi="Times New Roman" w:cs="Times New Roman"/>
          <w:sz w:val="24"/>
          <w:szCs w:val="24"/>
          <w:lang w:eastAsia="tr-TR"/>
        </w:rPr>
        <w:t>Muhasebe hizmetlerinin yürütülmesinden ve muhasebe biriminin yönetiminden sorumlu, usulüne göre atanmış sertifikalı yöneticiyi veya yetki devri yapılan muhasebe yetkilisi yardımcısını,</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 xml:space="preserve">f) Harcama Birimi Kamu idare bütçesinde ödenek tahsis edilen ve harcama yetkisi bulunan birimini, </w:t>
      </w:r>
    </w:p>
    <w:p w:rsidR="00743B1E" w:rsidRPr="00743B1E" w:rsidRDefault="00743B1E" w:rsidP="00743B1E">
      <w:pPr>
        <w:spacing w:after="0" w:line="240" w:lineRule="auto"/>
        <w:rPr>
          <w:rFonts w:ascii="Times New Roman" w:eastAsiaTheme="minorHAnsi" w:hAnsi="Times New Roman" w:cs="Times New Roman"/>
          <w:iCs/>
          <w:sz w:val="24"/>
          <w:szCs w:val="24"/>
        </w:rPr>
      </w:pPr>
      <w:r w:rsidRPr="00743B1E">
        <w:rPr>
          <w:rFonts w:ascii="Times New Roman" w:eastAsiaTheme="minorHAnsi" w:hAnsi="Times New Roman"/>
          <w:iCs/>
          <w:sz w:val="24"/>
          <w:szCs w:val="22"/>
        </w:rPr>
        <w:t>g) Harcama Yetkilisi:</w:t>
      </w:r>
      <w:r w:rsidRPr="00743B1E">
        <w:rPr>
          <w:rFonts w:eastAsiaTheme="minorHAnsi"/>
          <w:sz w:val="22"/>
          <w:szCs w:val="18"/>
        </w:rPr>
        <w:t xml:space="preserve"> </w:t>
      </w:r>
      <w:r w:rsidRPr="00743B1E">
        <w:rPr>
          <w:rFonts w:ascii="Times New Roman" w:eastAsiaTheme="minorHAnsi" w:hAnsi="Times New Roman" w:cs="Times New Roman"/>
          <w:sz w:val="24"/>
          <w:szCs w:val="24"/>
        </w:rPr>
        <w:t>Bütçeyle ödenek tahsis edilen her bir harcama biriminin en üst yöneticisini, bütçelerinde harcama birimleri sınıflandırılamayan idareler ile harcama yetkililerin belirlenmesinde güçlük bulunan idarelerde üst yöneticiyi ya da üst yöneticinin belirleyeceği kişilerden Bakanlıkça uygun görülenleri veya ödenek gönderme belgesiyle harcama yetkisi verilen birim yöneticilerini,</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 xml:space="preserve">h. Eylem Planı: Maliye Bakanlığı Kamu İç Kontrol Standartlarına Uyum Eylem Planını, </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 xml:space="preserve">ı. Yönerge: Isparta Defterdarlığı Muhasebe Müdürlüğü İşlem Yönergesini, </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 xml:space="preserve">i. KBS: Kamu Harcamaları ve Muhasebe Bilişim Sistemini, </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j. say2000i: Web Tabanlı Saymanlık Otomasyonu Sistemini,</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k. TKYS: Taşınır Kayıt ve Yönetim Sistemini,</w:t>
      </w: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 xml:space="preserve">l. KEÖS: Kamu Elektronik Ödeme Sistemini, </w:t>
      </w:r>
    </w:p>
    <w:p w:rsidR="00743B1E" w:rsidRPr="00743B1E" w:rsidRDefault="00743B1E" w:rsidP="00743B1E">
      <w:pPr>
        <w:spacing w:after="0" w:line="240" w:lineRule="auto"/>
        <w:rPr>
          <w:rFonts w:ascii="Times New Roman" w:eastAsiaTheme="minorHAnsi" w:hAnsi="Times New Roman"/>
          <w:iCs/>
          <w:sz w:val="24"/>
          <w:szCs w:val="22"/>
        </w:rPr>
      </w:pPr>
    </w:p>
    <w:p w:rsidR="00743B1E" w:rsidRPr="00743B1E" w:rsidRDefault="00743B1E" w:rsidP="00743B1E">
      <w:pPr>
        <w:spacing w:after="0" w:line="240" w:lineRule="auto"/>
        <w:rPr>
          <w:rFonts w:ascii="Times New Roman" w:eastAsiaTheme="minorHAnsi" w:hAnsi="Times New Roman"/>
          <w:iCs/>
          <w:sz w:val="24"/>
          <w:szCs w:val="22"/>
        </w:rPr>
      </w:pPr>
      <w:r w:rsidRPr="00743B1E">
        <w:rPr>
          <w:rFonts w:ascii="Times New Roman" w:eastAsiaTheme="minorHAnsi" w:hAnsi="Times New Roman"/>
          <w:iCs/>
          <w:sz w:val="24"/>
          <w:szCs w:val="22"/>
        </w:rPr>
        <w:t>ifade eder.</w:t>
      </w:r>
    </w:p>
    <w:p w:rsidR="00743B1E" w:rsidRPr="00743B1E" w:rsidRDefault="00743B1E" w:rsidP="00743B1E">
      <w:pPr>
        <w:spacing w:after="0" w:line="240" w:lineRule="auto"/>
        <w:rPr>
          <w:rFonts w:ascii="Times New Roman" w:eastAsiaTheme="minorHAnsi" w:hAnsi="Times New Roman"/>
          <w:iCs/>
          <w:sz w:val="24"/>
          <w:szCs w:val="22"/>
        </w:rPr>
      </w:pPr>
    </w:p>
    <w:p w:rsidR="00743B1E" w:rsidRPr="00743B1E" w:rsidRDefault="00743B1E" w:rsidP="00743B1E">
      <w:pPr>
        <w:spacing w:after="0" w:line="240" w:lineRule="auto"/>
        <w:rPr>
          <w:rFonts w:ascii="Times New Roman" w:eastAsiaTheme="minorHAnsi" w:hAnsi="Times New Roman"/>
          <w:iCs/>
          <w:sz w:val="24"/>
          <w:szCs w:val="22"/>
        </w:rPr>
      </w:pPr>
    </w:p>
    <w:p w:rsidR="00743B1E" w:rsidRPr="00743B1E" w:rsidRDefault="00743B1E" w:rsidP="00743B1E">
      <w:pPr>
        <w:spacing w:after="0" w:line="240" w:lineRule="auto"/>
        <w:rPr>
          <w:rFonts w:ascii="Times New Roman" w:eastAsiaTheme="minorHAnsi" w:hAnsi="Times New Roman"/>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Default="00743B1E" w:rsidP="00743B1E">
      <w:pPr>
        <w:spacing w:after="0" w:line="240" w:lineRule="auto"/>
        <w:jc w:val="center"/>
        <w:outlineLvl w:val="0"/>
        <w:rPr>
          <w:rFonts w:ascii="Times New Roman" w:eastAsiaTheme="minorHAnsi" w:hAnsi="Times New Roman"/>
          <w:b/>
          <w:iCs/>
          <w:sz w:val="24"/>
          <w:szCs w:val="22"/>
        </w:rPr>
      </w:pPr>
    </w:p>
    <w:p w:rsidR="00743B1E" w:rsidRDefault="00743B1E" w:rsidP="00743B1E">
      <w:pPr>
        <w:spacing w:after="0" w:line="240" w:lineRule="auto"/>
        <w:jc w:val="center"/>
        <w:outlineLvl w:val="0"/>
        <w:rPr>
          <w:rFonts w:ascii="Times New Roman" w:eastAsiaTheme="minorHAnsi" w:hAnsi="Times New Roman"/>
          <w:b/>
          <w:iCs/>
          <w:sz w:val="24"/>
          <w:szCs w:val="22"/>
        </w:rPr>
      </w:pPr>
    </w:p>
    <w:p w:rsid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p>
    <w:p w:rsidR="00743B1E" w:rsidRPr="00743B1E" w:rsidRDefault="00743B1E" w:rsidP="00DB500B">
      <w:pPr>
        <w:spacing w:after="0" w:line="240" w:lineRule="auto"/>
        <w:jc w:val="center"/>
        <w:outlineLvl w:val="0"/>
        <w:rPr>
          <w:rFonts w:ascii="Times New Roman" w:eastAsiaTheme="minorHAnsi" w:hAnsi="Times New Roman"/>
          <w:b/>
          <w:iCs/>
          <w:sz w:val="24"/>
          <w:szCs w:val="22"/>
        </w:rPr>
      </w:pPr>
    </w:p>
    <w:p w:rsidR="00743B1E" w:rsidRPr="00743B1E" w:rsidRDefault="00743B1E" w:rsidP="00DB500B">
      <w:pPr>
        <w:spacing w:after="0" w:line="240" w:lineRule="auto"/>
        <w:jc w:val="center"/>
        <w:outlineLvl w:val="0"/>
        <w:rPr>
          <w:rFonts w:ascii="Times New Roman" w:eastAsiaTheme="minorHAnsi" w:hAnsi="Times New Roman"/>
          <w:b/>
          <w:iCs/>
          <w:sz w:val="24"/>
          <w:szCs w:val="22"/>
        </w:rPr>
      </w:pPr>
      <w:bookmarkStart w:id="8" w:name="_Toc444268692"/>
      <w:r w:rsidRPr="00743B1E">
        <w:rPr>
          <w:rFonts w:ascii="Times New Roman" w:eastAsiaTheme="minorHAnsi" w:hAnsi="Times New Roman"/>
          <w:b/>
          <w:iCs/>
          <w:sz w:val="24"/>
          <w:szCs w:val="22"/>
        </w:rPr>
        <w:t>İKİNCİ KISIM</w:t>
      </w:r>
      <w:bookmarkEnd w:id="8"/>
    </w:p>
    <w:p w:rsidR="00743B1E" w:rsidRDefault="00743B1E" w:rsidP="00DB500B">
      <w:pPr>
        <w:spacing w:after="0" w:line="240" w:lineRule="auto"/>
        <w:jc w:val="center"/>
        <w:outlineLvl w:val="0"/>
        <w:rPr>
          <w:rFonts w:ascii="Times New Roman" w:eastAsiaTheme="minorHAnsi" w:hAnsi="Times New Roman"/>
          <w:b/>
          <w:iCs/>
          <w:sz w:val="24"/>
          <w:szCs w:val="22"/>
        </w:rPr>
      </w:pPr>
      <w:bookmarkStart w:id="9" w:name="_Toc444268693"/>
      <w:r w:rsidRPr="00743B1E">
        <w:rPr>
          <w:rFonts w:ascii="Times New Roman" w:eastAsiaTheme="minorHAnsi" w:hAnsi="Times New Roman"/>
          <w:b/>
          <w:iCs/>
          <w:sz w:val="24"/>
          <w:szCs w:val="22"/>
        </w:rPr>
        <w:t>Muhasebe Müdürlüğü İş ve İşlemleri</w:t>
      </w:r>
      <w:bookmarkEnd w:id="9"/>
    </w:p>
    <w:p w:rsidR="00DB500B" w:rsidRDefault="00DB500B" w:rsidP="00DB500B">
      <w:pPr>
        <w:spacing w:after="0" w:line="240" w:lineRule="auto"/>
        <w:jc w:val="center"/>
        <w:outlineLvl w:val="0"/>
        <w:rPr>
          <w:rFonts w:ascii="Times New Roman" w:eastAsiaTheme="minorHAnsi" w:hAnsi="Times New Roman"/>
          <w:b/>
          <w:iCs/>
          <w:sz w:val="24"/>
          <w:szCs w:val="22"/>
        </w:rPr>
      </w:pPr>
    </w:p>
    <w:p w:rsidR="00DB500B" w:rsidRDefault="00DB500B" w:rsidP="00DB500B">
      <w:pPr>
        <w:spacing w:after="0" w:line="240" w:lineRule="auto"/>
        <w:jc w:val="center"/>
        <w:outlineLvl w:val="0"/>
        <w:rPr>
          <w:rFonts w:ascii="Times New Roman" w:eastAsiaTheme="minorHAnsi" w:hAnsi="Times New Roman"/>
          <w:b/>
          <w:iCs/>
          <w:sz w:val="24"/>
          <w:szCs w:val="22"/>
        </w:rPr>
      </w:pPr>
      <w:bookmarkStart w:id="10" w:name="_Toc444268694"/>
      <w:r>
        <w:rPr>
          <w:rFonts w:ascii="Times New Roman" w:eastAsiaTheme="minorHAnsi" w:hAnsi="Times New Roman"/>
          <w:b/>
          <w:iCs/>
          <w:sz w:val="24"/>
          <w:szCs w:val="22"/>
        </w:rPr>
        <w:t>BİRİNCİ BÖLÜM</w:t>
      </w:r>
      <w:bookmarkEnd w:id="10"/>
    </w:p>
    <w:p w:rsidR="00DB500B" w:rsidRPr="00DB500B" w:rsidRDefault="00DB500B" w:rsidP="00DB500B">
      <w:pPr>
        <w:spacing w:after="0" w:line="240" w:lineRule="auto"/>
        <w:jc w:val="center"/>
        <w:outlineLvl w:val="0"/>
        <w:rPr>
          <w:rFonts w:ascii="Times New Roman" w:eastAsiaTheme="minorHAnsi" w:hAnsi="Times New Roman"/>
          <w:b/>
          <w:iCs/>
          <w:sz w:val="24"/>
          <w:szCs w:val="22"/>
        </w:rPr>
      </w:pPr>
      <w:bookmarkStart w:id="11" w:name="_Toc444268695"/>
      <w:r w:rsidRPr="003E54DC">
        <w:rPr>
          <w:b/>
          <w:bCs/>
          <w:sz w:val="24"/>
          <w:szCs w:val="24"/>
        </w:rPr>
        <w:t>Muhasebe Müdürlüğü</w:t>
      </w:r>
      <w:r w:rsidR="00B61866">
        <w:rPr>
          <w:b/>
          <w:bCs/>
          <w:sz w:val="24"/>
          <w:szCs w:val="24"/>
        </w:rPr>
        <w:t>nün Görevleri ve Servisler</w:t>
      </w:r>
      <w:bookmarkEnd w:id="11"/>
    </w:p>
    <w:p w:rsidR="00DB500B" w:rsidRPr="00FA5B64" w:rsidRDefault="00DB500B" w:rsidP="00FA5B64">
      <w:pPr>
        <w:spacing w:after="0" w:line="240" w:lineRule="auto"/>
        <w:jc w:val="left"/>
        <w:outlineLvl w:val="0"/>
        <w:rPr>
          <w:b/>
          <w:bCs/>
          <w:sz w:val="24"/>
          <w:szCs w:val="24"/>
        </w:rPr>
      </w:pPr>
      <w:bookmarkStart w:id="12" w:name="_Toc444268696"/>
      <w:r w:rsidRPr="00FA5B64">
        <w:rPr>
          <w:b/>
          <w:bCs/>
          <w:sz w:val="24"/>
          <w:szCs w:val="24"/>
        </w:rPr>
        <w:t>Muhasebe Müdürlüğünün Görevleri</w:t>
      </w:r>
      <w:bookmarkEnd w:id="12"/>
    </w:p>
    <w:p w:rsidR="00B61866" w:rsidRDefault="00B61866" w:rsidP="00DB500B">
      <w:pPr>
        <w:pStyle w:val="GvdeMetni24"/>
        <w:shd w:val="clear" w:color="auto" w:fill="auto"/>
        <w:tabs>
          <w:tab w:val="left" w:pos="993"/>
        </w:tabs>
        <w:spacing w:before="120" w:after="120" w:line="240" w:lineRule="auto"/>
        <w:ind w:right="20"/>
        <w:jc w:val="both"/>
        <w:rPr>
          <w:b/>
          <w:bCs/>
          <w:sz w:val="24"/>
          <w:szCs w:val="24"/>
        </w:rPr>
      </w:pPr>
      <w:r>
        <w:rPr>
          <w:rFonts w:ascii="Times New Roman" w:eastAsiaTheme="minorHAnsi" w:hAnsi="Times New Roman"/>
          <w:b/>
          <w:iCs/>
          <w:sz w:val="24"/>
          <w:szCs w:val="22"/>
        </w:rPr>
        <w:tab/>
      </w:r>
      <w:r w:rsidRPr="00743B1E">
        <w:rPr>
          <w:rFonts w:ascii="Times New Roman" w:eastAsiaTheme="minorHAnsi" w:hAnsi="Times New Roman"/>
          <w:b/>
          <w:iCs/>
          <w:sz w:val="24"/>
          <w:szCs w:val="22"/>
        </w:rPr>
        <w:t>MADDE 4-</w:t>
      </w:r>
    </w:p>
    <w:p w:rsidR="00DB500B" w:rsidRPr="003E54DC" w:rsidRDefault="00DB500B" w:rsidP="00DB500B">
      <w:pPr>
        <w:pStyle w:val="Style13"/>
        <w:widowControl/>
        <w:numPr>
          <w:ilvl w:val="0"/>
          <w:numId w:val="1"/>
        </w:numPr>
        <w:tabs>
          <w:tab w:val="left" w:pos="1134"/>
        </w:tabs>
        <w:spacing w:before="120" w:after="120" w:line="240" w:lineRule="auto"/>
        <w:ind w:left="0" w:firstLine="709"/>
        <w:rPr>
          <w:rStyle w:val="FontStyle24"/>
          <w:b w:val="0"/>
          <w:color w:val="000000"/>
        </w:rPr>
      </w:pPr>
      <w:r w:rsidRPr="003E54DC">
        <w:rPr>
          <w:rStyle w:val="FontStyle24"/>
          <w:b w:val="0"/>
          <w:color w:val="000000"/>
        </w:rPr>
        <w:t xml:space="preserve">Genel bütçeli dairelerin </w:t>
      </w:r>
      <w:r w:rsidRPr="003E54DC">
        <w:rPr>
          <w:rStyle w:val="FontStyle24"/>
          <w:b w:val="0"/>
        </w:rPr>
        <w:t xml:space="preserve">muhasebe </w:t>
      </w:r>
      <w:r w:rsidRPr="003E54DC">
        <w:rPr>
          <w:rStyle w:val="FontStyle24"/>
          <w:b w:val="0"/>
          <w:color w:val="000000"/>
        </w:rPr>
        <w:t xml:space="preserve">hizmetlerini yürütmek,  </w:t>
      </w:r>
    </w:p>
    <w:p w:rsidR="00DB500B" w:rsidRPr="003E54DC" w:rsidRDefault="00DB500B" w:rsidP="00DB500B">
      <w:pPr>
        <w:pStyle w:val="Style13"/>
        <w:widowControl/>
        <w:numPr>
          <w:ilvl w:val="0"/>
          <w:numId w:val="1"/>
        </w:numPr>
        <w:tabs>
          <w:tab w:val="left" w:pos="1134"/>
        </w:tabs>
        <w:spacing w:before="120" w:after="120" w:line="240" w:lineRule="auto"/>
        <w:ind w:left="0" w:firstLine="709"/>
        <w:rPr>
          <w:rStyle w:val="FontStyle24"/>
          <w:b w:val="0"/>
        </w:rPr>
      </w:pPr>
      <w:r w:rsidRPr="003E54DC">
        <w:rPr>
          <w:rStyle w:val="FontStyle24"/>
          <w:b w:val="0"/>
        </w:rPr>
        <w:t>Muhasebe birimleri arasında koordinasyonu ve uygulama birliğini sağlamak üzere Defterdar tarafından verilecek görüş ve önerileri hazırlamak,</w:t>
      </w:r>
    </w:p>
    <w:p w:rsidR="00DB500B" w:rsidRPr="003E54DC" w:rsidRDefault="00DB500B" w:rsidP="00DB500B">
      <w:pPr>
        <w:pStyle w:val="Style13"/>
        <w:widowControl/>
        <w:numPr>
          <w:ilvl w:val="0"/>
          <w:numId w:val="1"/>
        </w:numPr>
        <w:tabs>
          <w:tab w:val="left" w:pos="1134"/>
        </w:tabs>
        <w:spacing w:before="120" w:after="120" w:line="240" w:lineRule="auto"/>
        <w:ind w:left="0" w:firstLine="709"/>
        <w:rPr>
          <w:rStyle w:val="FontStyle24"/>
          <w:b w:val="0"/>
        </w:rPr>
      </w:pPr>
      <w:r w:rsidRPr="003E54DC">
        <w:rPr>
          <w:rStyle w:val="FontStyle24"/>
          <w:b w:val="0"/>
        </w:rPr>
        <w:t xml:space="preserve">Muhasebe Yetkililiği görevi ile ilgili Sayıştay’a hesap vermek, </w:t>
      </w:r>
    </w:p>
    <w:p w:rsidR="00DB500B" w:rsidRPr="003E54DC" w:rsidRDefault="00DB500B" w:rsidP="00DB500B">
      <w:pPr>
        <w:pStyle w:val="Style13"/>
        <w:widowControl/>
        <w:numPr>
          <w:ilvl w:val="0"/>
          <w:numId w:val="1"/>
        </w:numPr>
        <w:tabs>
          <w:tab w:val="left" w:pos="1134"/>
        </w:tabs>
        <w:spacing w:before="120" w:after="120" w:line="240" w:lineRule="auto"/>
        <w:ind w:left="0" w:firstLine="709"/>
        <w:rPr>
          <w:rStyle w:val="FontStyle24"/>
          <w:b w:val="0"/>
        </w:rPr>
      </w:pPr>
      <w:r w:rsidRPr="003E54DC">
        <w:rPr>
          <w:rStyle w:val="FontStyle24"/>
          <w:b w:val="0"/>
        </w:rPr>
        <w:t xml:space="preserve">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DB500B" w:rsidRDefault="00DB500B" w:rsidP="00DB500B">
      <w:pPr>
        <w:pStyle w:val="Style13"/>
        <w:widowControl/>
        <w:numPr>
          <w:ilvl w:val="0"/>
          <w:numId w:val="1"/>
        </w:numPr>
        <w:tabs>
          <w:tab w:val="left" w:pos="1134"/>
        </w:tabs>
        <w:spacing w:before="120" w:after="120" w:line="240" w:lineRule="auto"/>
        <w:ind w:left="0" w:firstLine="709"/>
        <w:rPr>
          <w:rStyle w:val="FontStyle24"/>
          <w:b w:val="0"/>
        </w:rPr>
      </w:pPr>
      <w:r w:rsidRPr="003E54DC">
        <w:rPr>
          <w:rStyle w:val="FontStyle24"/>
          <w:b w:val="0"/>
        </w:rPr>
        <w:t>İlgili mevzuatı gereğince, genel yönetim sektörü kapsamındaki kamu idarelerinin mali verilerinin derlenmesi işlemlerini yapmak,</w:t>
      </w:r>
    </w:p>
    <w:p w:rsidR="00DB500B" w:rsidRPr="00FA5B64" w:rsidRDefault="00DB500B" w:rsidP="00FA5B64">
      <w:pPr>
        <w:spacing w:after="0" w:line="240" w:lineRule="auto"/>
        <w:jc w:val="left"/>
        <w:outlineLvl w:val="0"/>
        <w:rPr>
          <w:b/>
          <w:bCs/>
          <w:sz w:val="24"/>
          <w:szCs w:val="24"/>
        </w:rPr>
      </w:pPr>
      <w:bookmarkStart w:id="13" w:name="_Toc444268697"/>
      <w:r w:rsidRPr="00FA5B64">
        <w:rPr>
          <w:b/>
          <w:bCs/>
          <w:sz w:val="24"/>
          <w:szCs w:val="24"/>
        </w:rPr>
        <w:t>Servisler</w:t>
      </w:r>
      <w:bookmarkEnd w:id="13"/>
      <w:r w:rsidRPr="00FA5B64">
        <w:rPr>
          <w:b/>
          <w:bCs/>
          <w:sz w:val="24"/>
          <w:szCs w:val="24"/>
        </w:rPr>
        <w:t xml:space="preserve"> </w:t>
      </w:r>
    </w:p>
    <w:p w:rsidR="00B61866" w:rsidRPr="00DB500B" w:rsidRDefault="00B61866" w:rsidP="00DB500B">
      <w:pPr>
        <w:spacing w:before="120"/>
        <w:ind w:firstLine="708"/>
        <w:rPr>
          <w:rFonts w:ascii="Times New Roman" w:hAnsi="Times New Roman" w:cs="Times New Roman"/>
          <w:b/>
          <w:bCs/>
          <w:sz w:val="24"/>
          <w:szCs w:val="24"/>
        </w:rPr>
      </w:pPr>
      <w:r>
        <w:rPr>
          <w:rFonts w:ascii="Times New Roman" w:eastAsiaTheme="minorHAnsi" w:hAnsi="Times New Roman"/>
          <w:b/>
          <w:iCs/>
          <w:sz w:val="24"/>
          <w:szCs w:val="22"/>
        </w:rPr>
        <w:t>MADDE 5</w:t>
      </w:r>
      <w:r w:rsidRPr="00743B1E">
        <w:rPr>
          <w:rFonts w:ascii="Times New Roman" w:eastAsiaTheme="minorHAnsi" w:hAnsi="Times New Roman"/>
          <w:b/>
          <w:iCs/>
          <w:sz w:val="24"/>
          <w:szCs w:val="22"/>
        </w:rPr>
        <w:t>-</w:t>
      </w:r>
    </w:p>
    <w:p w:rsidR="00DB500B" w:rsidRPr="003E54DC" w:rsidRDefault="00DB500B" w:rsidP="00DB500B">
      <w:pPr>
        <w:pStyle w:val="ListeParagraf"/>
        <w:spacing w:before="120" w:after="120" w:line="240" w:lineRule="auto"/>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Muhasebe Müdürlüğü aşağıdaki servislerden oluşur:</w:t>
      </w:r>
    </w:p>
    <w:p w:rsidR="00DB500B" w:rsidRPr="003E54DC" w:rsidRDefault="00DB500B" w:rsidP="00DB500B">
      <w:pPr>
        <w:pStyle w:val="ListeParagraf"/>
        <w:spacing w:before="120" w:after="120" w:line="240" w:lineRule="auto"/>
        <w:rPr>
          <w:rFonts w:ascii="Times New Roman" w:eastAsia="Times New Roman" w:hAnsi="Times New Roman" w:cs="Times New Roman"/>
          <w:sz w:val="24"/>
          <w:szCs w:val="24"/>
          <w:lang w:eastAsia="tr-TR"/>
        </w:rPr>
      </w:pPr>
    </w:p>
    <w:p w:rsidR="00DB500B" w:rsidRPr="003E54DC" w:rsidRDefault="00DB500B" w:rsidP="00DB500B">
      <w:pPr>
        <w:pStyle w:val="ListeParagraf"/>
        <w:numPr>
          <w:ilvl w:val="0"/>
          <w:numId w:val="2"/>
        </w:numPr>
        <w:tabs>
          <w:tab w:val="left" w:pos="993"/>
        </w:tabs>
        <w:spacing w:before="120" w:after="120" w:line="240" w:lineRule="auto"/>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Bütçe Gelirleri Servisi</w:t>
      </w:r>
    </w:p>
    <w:p w:rsidR="00DB500B" w:rsidRPr="003E54DC" w:rsidRDefault="00DB500B" w:rsidP="00DB500B">
      <w:pPr>
        <w:pStyle w:val="ListeParagraf"/>
        <w:numPr>
          <w:ilvl w:val="0"/>
          <w:numId w:val="2"/>
        </w:numPr>
        <w:tabs>
          <w:tab w:val="left" w:pos="993"/>
        </w:tabs>
        <w:spacing w:before="120" w:after="120" w:line="240" w:lineRule="auto"/>
        <w:rPr>
          <w:rFonts w:ascii="Times New Roman" w:eastAsia="Times New Roman" w:hAnsi="Times New Roman" w:cs="Times New Roman"/>
          <w:sz w:val="24"/>
          <w:szCs w:val="24"/>
          <w:lang w:eastAsia="tr-TR"/>
        </w:rPr>
      </w:pPr>
      <w:r w:rsidRPr="003E54DC">
        <w:rPr>
          <w:rFonts w:ascii="Times New Roman" w:hAnsi="Times New Roman" w:cs="Times New Roman"/>
          <w:sz w:val="24"/>
          <w:szCs w:val="24"/>
        </w:rPr>
        <w:t>Muhasebe Birimleri Arası İşlemler ve SGK İşlemleri  Servisi</w:t>
      </w:r>
    </w:p>
    <w:p w:rsidR="00DB500B" w:rsidRPr="003E54DC" w:rsidRDefault="00DB500B" w:rsidP="00DB500B">
      <w:pPr>
        <w:pStyle w:val="ListeParagraf"/>
        <w:numPr>
          <w:ilvl w:val="0"/>
          <w:numId w:val="2"/>
        </w:numPr>
        <w:tabs>
          <w:tab w:val="left" w:pos="993"/>
        </w:tabs>
        <w:spacing w:before="120" w:after="120" w:line="240" w:lineRule="auto"/>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Kişi Borçları Servisi</w:t>
      </w:r>
    </w:p>
    <w:p w:rsidR="00DB500B" w:rsidRPr="003E54DC" w:rsidRDefault="00DB500B" w:rsidP="00DB500B">
      <w:pPr>
        <w:pStyle w:val="ListeParagraf"/>
        <w:numPr>
          <w:ilvl w:val="0"/>
          <w:numId w:val="2"/>
        </w:numPr>
        <w:tabs>
          <w:tab w:val="left" w:pos="993"/>
        </w:tabs>
        <w:spacing w:before="120" w:after="120" w:line="240" w:lineRule="auto"/>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Vezne Servisi</w:t>
      </w:r>
    </w:p>
    <w:p w:rsidR="00DB500B" w:rsidRPr="003E54DC" w:rsidRDefault="00DB500B" w:rsidP="00DB500B">
      <w:pPr>
        <w:pStyle w:val="ListeParagraf"/>
        <w:numPr>
          <w:ilvl w:val="0"/>
          <w:numId w:val="2"/>
        </w:numPr>
        <w:tabs>
          <w:tab w:val="left" w:pos="993"/>
        </w:tabs>
        <w:spacing w:before="120" w:after="120" w:line="240" w:lineRule="auto"/>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Banka Servisi</w:t>
      </w:r>
    </w:p>
    <w:p w:rsidR="00DB500B" w:rsidRPr="003E54DC" w:rsidRDefault="00DB500B" w:rsidP="00DB500B">
      <w:pPr>
        <w:pStyle w:val="ListeParagraf"/>
        <w:numPr>
          <w:ilvl w:val="0"/>
          <w:numId w:val="2"/>
        </w:numPr>
        <w:tabs>
          <w:tab w:val="left" w:pos="993"/>
        </w:tabs>
        <w:spacing w:before="120" w:after="120" w:line="240" w:lineRule="auto"/>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Tetkik Servisi</w:t>
      </w:r>
    </w:p>
    <w:p w:rsidR="00DB500B" w:rsidRPr="003E54DC" w:rsidRDefault="00DB500B" w:rsidP="00DB500B">
      <w:pPr>
        <w:pStyle w:val="ListeParagraf"/>
        <w:numPr>
          <w:ilvl w:val="0"/>
          <w:numId w:val="2"/>
        </w:numPr>
        <w:tabs>
          <w:tab w:val="left" w:pos="993"/>
        </w:tabs>
        <w:spacing w:before="120" w:after="120" w:line="240" w:lineRule="auto"/>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Emanetler Servisi</w:t>
      </w:r>
    </w:p>
    <w:p w:rsidR="00DB500B" w:rsidRPr="003E54DC" w:rsidRDefault="00DB500B" w:rsidP="00DB500B">
      <w:pPr>
        <w:pStyle w:val="ListeParagraf"/>
        <w:numPr>
          <w:ilvl w:val="0"/>
          <w:numId w:val="2"/>
        </w:numPr>
        <w:tabs>
          <w:tab w:val="left" w:pos="993"/>
        </w:tabs>
        <w:spacing w:before="120" w:after="120" w:line="240" w:lineRule="auto"/>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 xml:space="preserve">Personel/Özlük ve Evrak Kayıt Servisi </w:t>
      </w:r>
    </w:p>
    <w:p w:rsidR="00DB500B" w:rsidRPr="003E54DC" w:rsidRDefault="00DB500B" w:rsidP="00DB500B">
      <w:pPr>
        <w:pStyle w:val="ListeParagraf"/>
        <w:numPr>
          <w:ilvl w:val="0"/>
          <w:numId w:val="2"/>
        </w:numPr>
        <w:tabs>
          <w:tab w:val="left" w:pos="993"/>
        </w:tabs>
        <w:spacing w:before="120" w:after="120" w:line="240" w:lineRule="auto"/>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 xml:space="preserve">Satın Alma (İdari ve Mali İşler), Maaş İşlemleri, Bütçe Gelirlerinden Red ve İadeler ve Arşiv İşlemleri Servisi </w:t>
      </w:r>
    </w:p>
    <w:p w:rsidR="00DB500B" w:rsidRPr="003E54DC" w:rsidRDefault="00DB500B" w:rsidP="00DB500B">
      <w:pPr>
        <w:pStyle w:val="ListeParagraf"/>
        <w:numPr>
          <w:ilvl w:val="0"/>
          <w:numId w:val="2"/>
        </w:numPr>
        <w:tabs>
          <w:tab w:val="left" w:pos="993"/>
        </w:tabs>
        <w:spacing w:before="120" w:after="120" w:line="240" w:lineRule="auto"/>
        <w:ind w:hanging="502"/>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Bilgi İşlem Servisi</w:t>
      </w:r>
    </w:p>
    <w:p w:rsidR="00DB500B" w:rsidRPr="003E54DC" w:rsidRDefault="00DB500B" w:rsidP="00DB500B">
      <w:pPr>
        <w:pStyle w:val="ListeParagraf"/>
        <w:numPr>
          <w:ilvl w:val="0"/>
          <w:numId w:val="2"/>
        </w:numPr>
        <w:tabs>
          <w:tab w:val="left" w:pos="993"/>
        </w:tabs>
        <w:spacing w:before="120" w:after="120" w:line="240" w:lineRule="auto"/>
        <w:ind w:hanging="502"/>
        <w:rPr>
          <w:rFonts w:ascii="Times New Roman" w:eastAsia="Times New Roman" w:hAnsi="Times New Roman" w:cs="Times New Roman"/>
          <w:sz w:val="24"/>
          <w:szCs w:val="24"/>
          <w:lang w:eastAsia="tr-TR"/>
        </w:rPr>
      </w:pPr>
      <w:r w:rsidRPr="003E54DC">
        <w:rPr>
          <w:rFonts w:ascii="Times New Roman" w:eastAsia="Times New Roman" w:hAnsi="Times New Roman" w:cs="Times New Roman"/>
          <w:sz w:val="24"/>
          <w:szCs w:val="24"/>
          <w:lang w:eastAsia="tr-TR"/>
        </w:rPr>
        <w:t>Yevmiye ve Ödenek İşlemleri Servisi</w:t>
      </w:r>
    </w:p>
    <w:p w:rsidR="00DB500B" w:rsidRDefault="00DB500B" w:rsidP="00DB500B">
      <w:pPr>
        <w:spacing w:after="0" w:line="240" w:lineRule="auto"/>
        <w:jc w:val="left"/>
        <w:outlineLvl w:val="0"/>
        <w:rPr>
          <w:rFonts w:ascii="Times New Roman" w:eastAsiaTheme="minorHAnsi" w:hAnsi="Times New Roman"/>
          <w:b/>
          <w:iCs/>
          <w:sz w:val="24"/>
          <w:szCs w:val="22"/>
        </w:rPr>
      </w:pPr>
    </w:p>
    <w:p w:rsidR="00FA5B64" w:rsidRDefault="00FA5B64" w:rsidP="00DB500B">
      <w:pPr>
        <w:spacing w:after="0" w:line="240" w:lineRule="auto"/>
        <w:jc w:val="left"/>
        <w:outlineLvl w:val="0"/>
        <w:rPr>
          <w:rFonts w:ascii="Times New Roman" w:eastAsiaTheme="minorHAnsi" w:hAnsi="Times New Roman"/>
          <w:b/>
          <w:iCs/>
          <w:sz w:val="24"/>
          <w:szCs w:val="22"/>
        </w:rPr>
      </w:pPr>
    </w:p>
    <w:p w:rsidR="00FA5B64" w:rsidRDefault="00FA5B64" w:rsidP="00DB500B">
      <w:pPr>
        <w:spacing w:after="0" w:line="240" w:lineRule="auto"/>
        <w:jc w:val="left"/>
        <w:outlineLvl w:val="0"/>
        <w:rPr>
          <w:rFonts w:ascii="Times New Roman" w:eastAsiaTheme="minorHAnsi" w:hAnsi="Times New Roman"/>
          <w:b/>
          <w:iCs/>
          <w:sz w:val="24"/>
          <w:szCs w:val="22"/>
        </w:rPr>
      </w:pPr>
    </w:p>
    <w:p w:rsidR="00FA5B64" w:rsidRDefault="00FA5B64" w:rsidP="00DB500B">
      <w:pPr>
        <w:spacing w:after="0" w:line="240" w:lineRule="auto"/>
        <w:jc w:val="left"/>
        <w:outlineLvl w:val="0"/>
        <w:rPr>
          <w:rFonts w:ascii="Times New Roman" w:eastAsiaTheme="minorHAnsi" w:hAnsi="Times New Roman"/>
          <w:b/>
          <w:iCs/>
          <w:sz w:val="24"/>
          <w:szCs w:val="22"/>
        </w:rPr>
      </w:pPr>
    </w:p>
    <w:p w:rsidR="00FA5B64" w:rsidRDefault="00FA5B64" w:rsidP="00DB500B">
      <w:pPr>
        <w:spacing w:after="0" w:line="240" w:lineRule="auto"/>
        <w:jc w:val="left"/>
        <w:outlineLvl w:val="0"/>
        <w:rPr>
          <w:rFonts w:ascii="Times New Roman" w:eastAsiaTheme="minorHAnsi" w:hAnsi="Times New Roman"/>
          <w:b/>
          <w:iCs/>
          <w:sz w:val="24"/>
          <w:szCs w:val="22"/>
        </w:rPr>
      </w:pPr>
    </w:p>
    <w:p w:rsidR="00FA5B64" w:rsidRDefault="00FA5B64" w:rsidP="00DB500B">
      <w:pPr>
        <w:spacing w:after="0" w:line="240" w:lineRule="auto"/>
        <w:jc w:val="left"/>
        <w:outlineLvl w:val="0"/>
        <w:rPr>
          <w:rFonts w:ascii="Times New Roman" w:eastAsiaTheme="minorHAnsi" w:hAnsi="Times New Roman"/>
          <w:b/>
          <w:iCs/>
          <w:sz w:val="24"/>
          <w:szCs w:val="22"/>
        </w:rPr>
      </w:pPr>
    </w:p>
    <w:p w:rsidR="00FA5B64" w:rsidRPr="00743B1E" w:rsidRDefault="00FA5B64" w:rsidP="00DB500B">
      <w:pPr>
        <w:spacing w:after="0" w:line="240" w:lineRule="auto"/>
        <w:jc w:val="left"/>
        <w:outlineLvl w:val="0"/>
        <w:rPr>
          <w:rFonts w:ascii="Times New Roman" w:eastAsiaTheme="minorHAnsi" w:hAnsi="Times New Roman"/>
          <w:b/>
          <w:iCs/>
          <w:sz w:val="24"/>
          <w:szCs w:val="22"/>
        </w:rPr>
      </w:pPr>
    </w:p>
    <w:p w:rsidR="00743B1E" w:rsidRPr="00743B1E" w:rsidRDefault="00743B1E" w:rsidP="00743B1E">
      <w:pPr>
        <w:spacing w:after="0" w:line="240" w:lineRule="auto"/>
        <w:jc w:val="center"/>
        <w:rPr>
          <w:rFonts w:ascii="Times New Roman" w:eastAsiaTheme="minorHAnsi" w:hAnsi="Times New Roman"/>
          <w:b/>
          <w:iCs/>
          <w:sz w:val="24"/>
          <w:szCs w:val="22"/>
        </w:rPr>
      </w:pPr>
    </w:p>
    <w:p w:rsidR="00743B1E" w:rsidRPr="00743B1E" w:rsidRDefault="00743B1E" w:rsidP="00743B1E">
      <w:pPr>
        <w:spacing w:after="0" w:line="240" w:lineRule="auto"/>
        <w:jc w:val="center"/>
        <w:outlineLvl w:val="0"/>
        <w:rPr>
          <w:rFonts w:ascii="Times New Roman" w:eastAsiaTheme="minorHAnsi" w:hAnsi="Times New Roman"/>
          <w:b/>
          <w:iCs/>
          <w:sz w:val="24"/>
          <w:szCs w:val="22"/>
        </w:rPr>
      </w:pPr>
      <w:bookmarkStart w:id="14" w:name="_Toc444268698"/>
      <w:r w:rsidRPr="00743B1E">
        <w:rPr>
          <w:rFonts w:ascii="Times New Roman" w:eastAsiaTheme="minorHAnsi" w:hAnsi="Times New Roman"/>
          <w:b/>
          <w:iCs/>
          <w:sz w:val="24"/>
          <w:szCs w:val="22"/>
        </w:rPr>
        <w:lastRenderedPageBreak/>
        <w:t>İKİNCİ BÖLÜM</w:t>
      </w:r>
      <w:bookmarkEnd w:id="14"/>
    </w:p>
    <w:p w:rsidR="00743B1E" w:rsidRPr="00743B1E" w:rsidRDefault="00743B1E" w:rsidP="00743B1E">
      <w:pPr>
        <w:spacing w:after="0" w:line="240" w:lineRule="auto"/>
        <w:jc w:val="center"/>
        <w:outlineLvl w:val="0"/>
        <w:rPr>
          <w:rFonts w:ascii="Times New Roman" w:eastAsiaTheme="minorHAnsi" w:hAnsi="Times New Roman"/>
          <w:b/>
          <w:iCs/>
          <w:sz w:val="24"/>
          <w:szCs w:val="22"/>
        </w:rPr>
      </w:pPr>
      <w:bookmarkStart w:id="15" w:name="_Toc444268699"/>
      <w:r w:rsidRPr="00743B1E">
        <w:rPr>
          <w:rFonts w:ascii="Times New Roman" w:eastAsiaTheme="minorHAnsi" w:hAnsi="Times New Roman"/>
          <w:b/>
          <w:iCs/>
          <w:sz w:val="24"/>
          <w:szCs w:val="22"/>
        </w:rPr>
        <w:t>Ödemeler</w:t>
      </w:r>
      <w:bookmarkEnd w:id="15"/>
    </w:p>
    <w:p w:rsidR="00743B1E" w:rsidRPr="00743B1E" w:rsidRDefault="00743B1E" w:rsidP="00743B1E">
      <w:pPr>
        <w:spacing w:after="0" w:line="240" w:lineRule="auto"/>
        <w:rPr>
          <w:rFonts w:ascii="Times New Roman" w:eastAsiaTheme="minorHAnsi" w:hAnsi="Times New Roman"/>
          <w:b/>
          <w:iCs/>
          <w:sz w:val="24"/>
          <w:szCs w:val="22"/>
        </w:rPr>
      </w:pPr>
    </w:p>
    <w:p w:rsidR="00743B1E" w:rsidRPr="00743B1E" w:rsidRDefault="00743B1E" w:rsidP="00743B1E">
      <w:pPr>
        <w:spacing w:after="0" w:line="240" w:lineRule="auto"/>
        <w:outlineLvl w:val="1"/>
        <w:rPr>
          <w:rFonts w:ascii="Times New Roman" w:eastAsiaTheme="minorHAnsi" w:hAnsi="Times New Roman"/>
          <w:b/>
          <w:iCs/>
          <w:sz w:val="24"/>
          <w:szCs w:val="22"/>
        </w:rPr>
      </w:pPr>
      <w:bookmarkStart w:id="16" w:name="_Toc444268700"/>
      <w:r w:rsidRPr="00743B1E">
        <w:rPr>
          <w:rFonts w:ascii="Times New Roman" w:eastAsiaTheme="minorHAnsi" w:hAnsi="Times New Roman"/>
          <w:b/>
          <w:iCs/>
          <w:sz w:val="24"/>
          <w:szCs w:val="22"/>
        </w:rPr>
        <w:t>Kasa Ödemeleri</w:t>
      </w:r>
      <w:bookmarkEnd w:id="16"/>
    </w:p>
    <w:p w:rsidR="00743B1E" w:rsidRPr="00743B1E" w:rsidRDefault="00B61866" w:rsidP="00743B1E">
      <w:pPr>
        <w:spacing w:after="0" w:line="240" w:lineRule="auto"/>
        <w:ind w:firstLine="708"/>
        <w:rPr>
          <w:rFonts w:ascii="Times New Roman" w:eastAsiaTheme="minorHAnsi" w:hAnsi="Times New Roman"/>
          <w:iCs/>
          <w:sz w:val="24"/>
          <w:szCs w:val="22"/>
        </w:rPr>
      </w:pPr>
      <w:r>
        <w:rPr>
          <w:rFonts w:ascii="Times New Roman" w:eastAsiaTheme="minorHAnsi" w:hAnsi="Times New Roman"/>
          <w:b/>
          <w:iCs/>
          <w:sz w:val="24"/>
          <w:szCs w:val="22"/>
        </w:rPr>
        <w:t>MADDE 6</w:t>
      </w:r>
      <w:r w:rsidR="00743B1E" w:rsidRPr="00743B1E">
        <w:rPr>
          <w:rFonts w:ascii="Times New Roman" w:eastAsiaTheme="minorHAnsi" w:hAnsi="Times New Roman"/>
          <w:b/>
          <w:iCs/>
          <w:sz w:val="24"/>
          <w:szCs w:val="22"/>
        </w:rPr>
        <w:t>-</w:t>
      </w:r>
      <w:r w:rsidR="00743B1E" w:rsidRPr="00743B1E">
        <w:rPr>
          <w:rFonts w:ascii="Times New Roman" w:eastAsiaTheme="minorHAnsi" w:hAnsi="Times New Roman"/>
          <w:iCs/>
          <w:sz w:val="24"/>
          <w:szCs w:val="22"/>
        </w:rPr>
        <w:t xml:space="preserve"> (1) Merkezi Yönetim Muhasebe Yönetmeliğinin 12. maddesi ve Bakanlıkça kasadan yapılması bildirilen ödemelere ait muhasebe işlem fişi ilgili servislerce düzenlenerek muhasebe yetkilisince; 5018 Sayılı Kamu Mali Yönetimi ve Kontrol Kanununun 61. maddesi gereğince yükümlü olunan hususlar yönünden kontrol edilerek imzalamasını müteakip vezneye gönderilir.</w:t>
      </w:r>
    </w:p>
    <w:p w:rsidR="00743B1E" w:rsidRPr="00743B1E" w:rsidRDefault="00743B1E" w:rsidP="00D16E3A">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iCs/>
          <w:sz w:val="24"/>
          <w:szCs w:val="22"/>
        </w:rPr>
        <w:t>(2)  Muhasebe işlem fişi veznedarca</w:t>
      </w:r>
      <w:r w:rsidR="00D16E3A">
        <w:rPr>
          <w:rFonts w:ascii="Times New Roman" w:eastAsiaTheme="minorHAnsi" w:hAnsi="Times New Roman"/>
          <w:iCs/>
          <w:sz w:val="24"/>
          <w:szCs w:val="22"/>
        </w:rPr>
        <w:t xml:space="preserve"> hak sahibinin kimliği kontrol edilerek</w:t>
      </w:r>
      <w:r w:rsidRPr="00743B1E">
        <w:rPr>
          <w:rFonts w:ascii="Times New Roman" w:eastAsiaTheme="minorHAnsi" w:hAnsi="Times New Roman"/>
          <w:iCs/>
          <w:sz w:val="24"/>
          <w:szCs w:val="22"/>
        </w:rPr>
        <w:t xml:space="preserve"> onaylanır, nakit ödeme işlemi yapılarak işlem tamamlanır.</w:t>
      </w:r>
    </w:p>
    <w:p w:rsidR="00743B1E" w:rsidRPr="00743B1E" w:rsidRDefault="00743B1E" w:rsidP="00743B1E">
      <w:pPr>
        <w:spacing w:after="0" w:line="240" w:lineRule="auto"/>
        <w:ind w:firstLine="708"/>
        <w:rPr>
          <w:rFonts w:ascii="Times New Roman" w:eastAsiaTheme="minorHAnsi" w:hAnsi="Times New Roman"/>
          <w:iCs/>
          <w:sz w:val="24"/>
          <w:szCs w:val="22"/>
        </w:rPr>
      </w:pPr>
    </w:p>
    <w:p w:rsidR="00743B1E" w:rsidRPr="00743B1E" w:rsidRDefault="00743B1E" w:rsidP="00743B1E">
      <w:pPr>
        <w:spacing w:after="0" w:line="240" w:lineRule="auto"/>
        <w:outlineLvl w:val="1"/>
        <w:rPr>
          <w:rFonts w:ascii="Times New Roman" w:eastAsiaTheme="minorHAnsi" w:hAnsi="Times New Roman"/>
          <w:b/>
          <w:iCs/>
          <w:sz w:val="24"/>
          <w:szCs w:val="22"/>
        </w:rPr>
      </w:pPr>
      <w:bookmarkStart w:id="17" w:name="_Toc444268701"/>
      <w:r w:rsidRPr="00743B1E">
        <w:rPr>
          <w:rFonts w:ascii="Times New Roman" w:eastAsiaTheme="minorHAnsi" w:hAnsi="Times New Roman"/>
          <w:b/>
          <w:iCs/>
          <w:sz w:val="24"/>
          <w:szCs w:val="22"/>
        </w:rPr>
        <w:t>Banka İşlemleri</w:t>
      </w:r>
      <w:bookmarkEnd w:id="17"/>
    </w:p>
    <w:p w:rsidR="00743B1E" w:rsidRPr="00743B1E" w:rsidRDefault="00743B1E" w:rsidP="00743B1E">
      <w:pPr>
        <w:spacing w:after="0" w:line="240" w:lineRule="auto"/>
        <w:ind w:firstLine="708"/>
        <w:rPr>
          <w:rFonts w:ascii="Times New Roman" w:eastAsiaTheme="minorHAnsi" w:hAnsi="Times New Roman"/>
          <w:b/>
          <w:iCs/>
          <w:sz w:val="24"/>
          <w:szCs w:val="22"/>
        </w:rPr>
      </w:pPr>
      <w:r w:rsidRPr="00743B1E">
        <w:rPr>
          <w:rFonts w:ascii="Times New Roman" w:eastAsiaTheme="minorHAnsi" w:hAnsi="Times New Roman"/>
          <w:b/>
          <w:iCs/>
          <w:sz w:val="24"/>
          <w:szCs w:val="22"/>
        </w:rPr>
        <w:t xml:space="preserve">MADDE </w:t>
      </w:r>
      <w:r w:rsidR="00B61866">
        <w:rPr>
          <w:rFonts w:ascii="Times New Roman" w:eastAsiaTheme="minorHAnsi" w:hAnsi="Times New Roman"/>
          <w:b/>
          <w:iCs/>
          <w:sz w:val="24"/>
          <w:szCs w:val="22"/>
        </w:rPr>
        <w:t>7</w:t>
      </w:r>
      <w:r w:rsidRPr="00743B1E">
        <w:rPr>
          <w:rFonts w:ascii="Times New Roman" w:eastAsiaTheme="minorHAnsi" w:hAnsi="Times New Roman"/>
          <w:b/>
          <w:iCs/>
          <w:sz w:val="24"/>
          <w:szCs w:val="22"/>
        </w:rPr>
        <w:t xml:space="preserve">- </w:t>
      </w:r>
      <w:r w:rsidRPr="00743B1E">
        <w:rPr>
          <w:rFonts w:ascii="Times New Roman" w:eastAsiaTheme="minorHAnsi" w:hAnsi="Times New Roman"/>
          <w:iCs/>
          <w:sz w:val="24"/>
          <w:szCs w:val="22"/>
        </w:rPr>
        <w:t>(1)</w:t>
      </w:r>
      <w:r w:rsidRPr="00743B1E">
        <w:rPr>
          <w:rFonts w:ascii="Times New Roman" w:eastAsiaTheme="minorHAnsi" w:hAnsi="Times New Roman"/>
          <w:b/>
          <w:iCs/>
          <w:sz w:val="24"/>
          <w:szCs w:val="22"/>
        </w:rPr>
        <w:t xml:space="preserve"> </w:t>
      </w:r>
      <w:r w:rsidRPr="00743B1E">
        <w:rPr>
          <w:rFonts w:ascii="Times New Roman" w:eastAsiaTheme="minorHAnsi" w:hAnsi="Times New Roman"/>
          <w:iCs/>
          <w:sz w:val="24"/>
          <w:szCs w:val="22"/>
        </w:rPr>
        <w:t>Banka işlemleri süreci ödeme belgelerinin banka servisine gelmesiyle başlar.</w:t>
      </w:r>
      <w:r w:rsidRPr="00743B1E">
        <w:rPr>
          <w:rFonts w:ascii="Times New Roman" w:eastAsiaTheme="minorHAnsi" w:hAnsi="Times New Roman"/>
          <w:b/>
          <w:iCs/>
          <w:sz w:val="24"/>
          <w:szCs w:val="22"/>
        </w:rPr>
        <w:t xml:space="preserve"> </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iCs/>
          <w:sz w:val="24"/>
          <w:szCs w:val="22"/>
        </w:rPr>
        <w:t xml:space="preserve"> (2)</w:t>
      </w:r>
      <w:r w:rsidRPr="00743B1E">
        <w:rPr>
          <w:rFonts w:ascii="Times New Roman" w:eastAsiaTheme="minorHAnsi" w:hAnsi="Times New Roman"/>
          <w:b/>
          <w:iCs/>
          <w:sz w:val="24"/>
          <w:szCs w:val="22"/>
        </w:rPr>
        <w:t xml:space="preserve"> </w:t>
      </w:r>
      <w:r w:rsidRPr="00743B1E">
        <w:rPr>
          <w:rFonts w:ascii="Times New Roman" w:eastAsiaTheme="minorHAnsi" w:hAnsi="Times New Roman"/>
          <w:iCs/>
          <w:sz w:val="24"/>
          <w:szCs w:val="22"/>
        </w:rPr>
        <w:t xml:space="preserve">Muhasebe Yetkilisince imzalanıp onaylanan Ödeme Belgeleri banka servisince Banka Şube Kodu ve IBAN uyumu incelenir. Onaylanıp kontrol edilen ödeme belgelerinin KEÖS sisteminden nakit talebi yapılır. KEÖS veya say2000i sisteminden  "nakit talebi yapılan ödemelere ilişkin rapor" alınarak kontrol edilir. </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iCs/>
          <w:sz w:val="24"/>
          <w:szCs w:val="22"/>
        </w:rPr>
        <w:t xml:space="preserve">(3) Hazineden talep edilen nakit geldiğinde muhasebeleştirdikten sonra gönderme emri ayrıntı listesi oluşturulur. Talimat Aktarma Yetkili Yardımcısınca KEÖS te talimatlar seçilir, Gönderme Emri Ayrıntı Listesi ile kontrolü yapılır. Talimatlar yetkiliye sunularak işlem tamamlanır. </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iCs/>
          <w:sz w:val="24"/>
          <w:szCs w:val="22"/>
        </w:rPr>
        <w:t>(4) Gönderme emri ayrıntı listesi muhasebe yetkilisine verilir, muhasebe yetkilisince gerekli kontroller yapılarak KEÖS’ten talimatlar bankaya aktarılır ve Gönderme Emri Ayrıntı Listesini imzalanır.</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iCs/>
          <w:sz w:val="24"/>
          <w:szCs w:val="22"/>
        </w:rPr>
        <w:t xml:space="preserve">(5) Merkez Bankasınca hesaplara aktarılan tutarlar için KEÖS te banka hesap özet cetveli raporu alınarak incelenir. Talimat Kapatma ekranından hesaba aktarılan tutarların muhasebeleştirme kaydı yapılarak muhasebe işlem fişi düzenlenir. </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iCs/>
          <w:sz w:val="24"/>
          <w:szCs w:val="22"/>
        </w:rPr>
        <w:t>(6) Hesaplara aktarılamayan geri gelen tutar olup olmadığı kontrol edilir. Herhangi bir nedenle geri gelen tutar mahiyeti araştırılarak muhasebe kaydıyla emanet hesaplarına alınır. Ayrıca Hesap özet cetvelinde bankaca otomatik olarak hazineye iade edilen tutar için muhasebe kaydı yapılır.</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iCs/>
          <w:sz w:val="24"/>
          <w:szCs w:val="22"/>
        </w:rPr>
        <w:t>(7) Banka Hesap Özet Cetveli ve muhasebe işlem fişleri muhasebe yetkilisince imzalanır.</w:t>
      </w:r>
    </w:p>
    <w:p w:rsidR="00743B1E" w:rsidRPr="00743B1E" w:rsidRDefault="00743B1E" w:rsidP="00743B1E">
      <w:pPr>
        <w:spacing w:after="0" w:line="240" w:lineRule="auto"/>
        <w:rPr>
          <w:rFonts w:ascii="Times New Roman" w:eastAsiaTheme="minorHAnsi" w:hAnsi="Times New Roman"/>
          <w:iCs/>
          <w:sz w:val="24"/>
          <w:szCs w:val="22"/>
        </w:rPr>
      </w:pPr>
    </w:p>
    <w:p w:rsidR="00743B1E" w:rsidRPr="00743B1E" w:rsidRDefault="00743B1E" w:rsidP="00743B1E">
      <w:pPr>
        <w:spacing w:after="0" w:line="240" w:lineRule="auto"/>
        <w:outlineLvl w:val="1"/>
        <w:rPr>
          <w:rFonts w:ascii="Times New Roman" w:eastAsiaTheme="minorHAnsi" w:hAnsi="Times New Roman"/>
          <w:b/>
          <w:iCs/>
          <w:sz w:val="24"/>
          <w:szCs w:val="22"/>
        </w:rPr>
      </w:pPr>
      <w:bookmarkStart w:id="18" w:name="_Toc444268702"/>
      <w:r w:rsidRPr="00743B1E">
        <w:rPr>
          <w:rFonts w:ascii="Times New Roman" w:eastAsiaTheme="minorHAnsi" w:hAnsi="Times New Roman"/>
          <w:b/>
          <w:iCs/>
          <w:sz w:val="24"/>
          <w:szCs w:val="22"/>
        </w:rPr>
        <w:t>Kesin Ödeme Belgesine Bağlı İşlemler</w:t>
      </w:r>
      <w:bookmarkEnd w:id="18"/>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b/>
          <w:iCs/>
          <w:sz w:val="24"/>
          <w:szCs w:val="22"/>
        </w:rPr>
        <w:t xml:space="preserve">MADDE </w:t>
      </w:r>
      <w:r w:rsidR="00B61866">
        <w:rPr>
          <w:rFonts w:ascii="Times New Roman" w:eastAsiaTheme="minorHAnsi" w:hAnsi="Times New Roman"/>
          <w:b/>
          <w:iCs/>
          <w:sz w:val="24"/>
          <w:szCs w:val="22"/>
        </w:rPr>
        <w:t>8</w:t>
      </w:r>
      <w:r w:rsidRPr="00743B1E">
        <w:rPr>
          <w:rFonts w:ascii="Times New Roman" w:eastAsiaTheme="minorHAnsi" w:hAnsi="Times New Roman"/>
          <w:b/>
          <w:iCs/>
          <w:sz w:val="24"/>
          <w:szCs w:val="22"/>
        </w:rPr>
        <w:t xml:space="preserve">-  </w:t>
      </w:r>
      <w:r w:rsidRPr="00743B1E">
        <w:rPr>
          <w:rFonts w:ascii="Times New Roman" w:eastAsiaTheme="minorHAnsi" w:hAnsi="Times New Roman"/>
          <w:iCs/>
          <w:sz w:val="24"/>
          <w:szCs w:val="22"/>
        </w:rPr>
        <w:t xml:space="preserve">(1) Kesin ödeme belgesine bağlı işlemler süreci, harcama birimince hazırlanan ödeme emri belgesi ve eklerinin teslim tutanağı ile kontrol edilerek teslim alınmasıyla başlar. </w:t>
      </w:r>
    </w:p>
    <w:p w:rsidR="00743B1E" w:rsidRPr="00743B1E" w:rsidRDefault="00743B1E" w:rsidP="00743B1E">
      <w:pPr>
        <w:tabs>
          <w:tab w:val="left" w:pos="567"/>
        </w:tabs>
        <w:spacing w:after="0" w:line="280" w:lineRule="exact"/>
        <w:rPr>
          <w:rFonts w:ascii="Times New Roman" w:eastAsia="Times New Roman" w:hAnsi="Times New Roman" w:cs="Times New Roman"/>
          <w:sz w:val="24"/>
          <w:szCs w:val="18"/>
          <w:lang w:eastAsia="tr-TR"/>
        </w:rPr>
      </w:pPr>
      <w:r w:rsidRPr="00743B1E">
        <w:rPr>
          <w:rFonts w:ascii="Times New Roman" w:eastAsia="Times New Roman" w:hAnsi="Times New Roman" w:cs="Times New Roman"/>
          <w:sz w:val="24"/>
          <w:szCs w:val="18"/>
          <w:lang w:eastAsia="tr-TR"/>
        </w:rPr>
        <w:tab/>
        <w:t xml:space="preserve">(2) Muhasebe yetkilileri harcama biriminden gelen ödeme emri belgesi ve ekleri üzerinde, </w:t>
      </w:r>
      <w:r w:rsidRPr="00743B1E">
        <w:rPr>
          <w:rFonts w:ascii="Times New Roman" w:eastAsia="Times New Roman" w:hAnsi="Times New Roman" w:cs="Times New Roman"/>
          <w:iCs/>
          <w:sz w:val="24"/>
          <w:szCs w:val="24"/>
          <w:lang w:eastAsia="tr-TR"/>
        </w:rPr>
        <w:t>5018 Sayılı Kamu Mali Yönetimi ve Kontrol Kanununun 61. Maddesinde belirtilen</w:t>
      </w:r>
    </w:p>
    <w:p w:rsidR="00743B1E" w:rsidRPr="00743B1E" w:rsidRDefault="00743B1E" w:rsidP="00743B1E">
      <w:pPr>
        <w:tabs>
          <w:tab w:val="left" w:pos="567"/>
        </w:tabs>
        <w:spacing w:after="0" w:line="280" w:lineRule="exact"/>
        <w:rPr>
          <w:rFonts w:ascii="Times New Roman" w:eastAsia="Times New Roman" w:hAnsi="Times New Roman" w:cs="Times New Roman"/>
          <w:sz w:val="24"/>
          <w:szCs w:val="18"/>
          <w:lang w:eastAsia="tr-TR"/>
        </w:rPr>
      </w:pPr>
      <w:r w:rsidRPr="00743B1E">
        <w:rPr>
          <w:rFonts w:ascii="Times New Roman" w:eastAsia="Times New Roman" w:hAnsi="Times New Roman" w:cs="Times New Roman"/>
          <w:sz w:val="24"/>
          <w:szCs w:val="18"/>
          <w:lang w:eastAsia="tr-TR"/>
        </w:rPr>
        <w:tab/>
        <w:t>a) Yetkililerin imzasını,</w:t>
      </w:r>
    </w:p>
    <w:p w:rsidR="00743B1E" w:rsidRPr="00743B1E" w:rsidRDefault="00743B1E" w:rsidP="00743B1E">
      <w:pPr>
        <w:tabs>
          <w:tab w:val="left" w:pos="567"/>
        </w:tabs>
        <w:spacing w:after="0" w:line="280" w:lineRule="exact"/>
        <w:rPr>
          <w:rFonts w:ascii="Times New Roman" w:eastAsia="Times New Roman" w:hAnsi="Times New Roman" w:cs="Times New Roman"/>
          <w:sz w:val="24"/>
          <w:szCs w:val="18"/>
          <w:lang w:eastAsia="tr-TR"/>
        </w:rPr>
      </w:pPr>
      <w:r w:rsidRPr="00743B1E">
        <w:rPr>
          <w:rFonts w:ascii="Times New Roman" w:eastAsia="Times New Roman" w:hAnsi="Times New Roman" w:cs="Times New Roman"/>
          <w:sz w:val="24"/>
          <w:szCs w:val="18"/>
          <w:lang w:eastAsia="tr-TR"/>
        </w:rPr>
        <w:tab/>
        <w:t xml:space="preserve">b) Ödemenin çeşidine göre ilgili mevzuatında belirlenen belgelerin tamam olmasını, </w:t>
      </w:r>
    </w:p>
    <w:p w:rsidR="00743B1E" w:rsidRPr="00743B1E" w:rsidRDefault="00743B1E" w:rsidP="00743B1E">
      <w:pPr>
        <w:tabs>
          <w:tab w:val="left" w:pos="567"/>
        </w:tabs>
        <w:spacing w:after="0" w:line="280" w:lineRule="exact"/>
        <w:rPr>
          <w:rFonts w:ascii="Times New Roman" w:eastAsia="Times New Roman" w:hAnsi="Times New Roman" w:cs="Times New Roman"/>
          <w:sz w:val="24"/>
          <w:szCs w:val="18"/>
          <w:lang w:eastAsia="tr-TR"/>
        </w:rPr>
      </w:pPr>
      <w:r w:rsidRPr="00743B1E">
        <w:rPr>
          <w:rFonts w:ascii="Times New Roman" w:eastAsia="Times New Roman" w:hAnsi="Times New Roman" w:cs="Times New Roman"/>
          <w:sz w:val="24"/>
          <w:szCs w:val="18"/>
          <w:lang w:eastAsia="tr-TR"/>
        </w:rPr>
        <w:tab/>
        <w:t xml:space="preserve">c) Maddi hata bulunup bulunmadığını, </w:t>
      </w:r>
    </w:p>
    <w:p w:rsidR="00743B1E" w:rsidRPr="00743B1E" w:rsidRDefault="00743B1E" w:rsidP="00743B1E">
      <w:pPr>
        <w:tabs>
          <w:tab w:val="left" w:pos="567"/>
        </w:tabs>
        <w:spacing w:after="0" w:line="280" w:lineRule="exact"/>
        <w:rPr>
          <w:rFonts w:ascii="Times New Roman" w:eastAsia="Times New Roman" w:hAnsi="Times New Roman" w:cs="Times New Roman"/>
          <w:sz w:val="24"/>
          <w:szCs w:val="18"/>
          <w:lang w:eastAsia="tr-TR"/>
        </w:rPr>
      </w:pPr>
      <w:r w:rsidRPr="00743B1E">
        <w:rPr>
          <w:rFonts w:ascii="Times New Roman" w:eastAsia="Times New Roman" w:hAnsi="Times New Roman" w:cs="Times New Roman"/>
          <w:sz w:val="24"/>
          <w:szCs w:val="18"/>
          <w:lang w:eastAsia="tr-TR"/>
        </w:rPr>
        <w:tab/>
        <w:t>d) Hak sahibinin kimliğine ilişkin bilgileri kontrol ederler..</w:t>
      </w:r>
    </w:p>
    <w:p w:rsidR="00743B1E" w:rsidRPr="00743B1E" w:rsidRDefault="00743B1E" w:rsidP="00743B1E">
      <w:pPr>
        <w:tabs>
          <w:tab w:val="left" w:pos="567"/>
        </w:tabs>
        <w:spacing w:after="0" w:line="280" w:lineRule="exact"/>
        <w:rPr>
          <w:rFonts w:ascii="Times New Roman" w:eastAsia="Times New Roman" w:hAnsi="Times New Roman" w:cs="Times New Roman"/>
          <w:sz w:val="24"/>
          <w:szCs w:val="18"/>
          <w:lang w:eastAsia="tr-TR"/>
        </w:rPr>
      </w:pPr>
      <w:r w:rsidRPr="00743B1E">
        <w:rPr>
          <w:rFonts w:ascii="Times New Roman" w:eastAsia="Times New Roman" w:hAnsi="Times New Roman" w:cs="Times New Roman"/>
          <w:sz w:val="24"/>
          <w:szCs w:val="18"/>
          <w:lang w:eastAsia="tr-TR"/>
        </w:rPr>
        <w:tab/>
        <w:t xml:space="preserve">(3) Ödeme emirleri, muhasebe birimine geliş tarihinden itibaren, en geç dört iş günü içinde incelenir, uygun bulunanlar muhasebeleştirilerek tutarları hak sahiplerinin banka hesabına aktarılır. Eksik veya hatalı olan ödeme emri belgesi ve eki belgeler, düzeltilmek veya tamamlanmak üzere en geç, hata veya eksikliğin tespit edildiği günü izleyen iş günü içinde gerekçeleriyle birlikte harcama yetkilisine </w:t>
      </w:r>
      <w:r w:rsidRPr="00743B1E">
        <w:rPr>
          <w:rFonts w:ascii="Times New Roman" w:eastAsia="Times New Roman" w:hAnsi="Times New Roman" w:cs="Times New Roman"/>
          <w:iCs/>
          <w:sz w:val="24"/>
          <w:szCs w:val="24"/>
          <w:lang w:eastAsia="tr-TR"/>
        </w:rPr>
        <w:t xml:space="preserve">iade teslim tutanağı ile </w:t>
      </w:r>
      <w:r w:rsidRPr="00743B1E">
        <w:rPr>
          <w:rFonts w:ascii="Times New Roman" w:eastAsia="Times New Roman" w:hAnsi="Times New Roman" w:cs="Times New Roman"/>
          <w:sz w:val="24"/>
          <w:szCs w:val="18"/>
          <w:lang w:eastAsia="tr-TR"/>
        </w:rPr>
        <w:t xml:space="preserve">gönderilir. Hata veya </w:t>
      </w:r>
      <w:r w:rsidRPr="00743B1E">
        <w:rPr>
          <w:rFonts w:ascii="Times New Roman" w:eastAsia="Times New Roman" w:hAnsi="Times New Roman" w:cs="Times New Roman"/>
          <w:sz w:val="24"/>
          <w:szCs w:val="18"/>
          <w:lang w:eastAsia="tr-TR"/>
        </w:rPr>
        <w:lastRenderedPageBreak/>
        <w:t>eksiklikleri tamamlanarak tekrar muhasebe birimine verilenler, en geç iki iş günü sonuna kadar incelenerek muhasebeleştirme ve ödeme işlemi gerçekleştirilir.</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iCs/>
          <w:sz w:val="24"/>
          <w:szCs w:val="22"/>
        </w:rPr>
        <w:t>(4) Kontrolden sonra görevli personele verilir, say2000i Sisteminde bulunan belge ile ıslak imzalı belgenin kontrolünden sonra kabul işlemi yapılarak işlem numarası alınır ve muhasebe yetkilisine gönderilir. Ödeme belgeleri muhasebe yetkilisince imzalanarak onaylanır.</w:t>
      </w:r>
    </w:p>
    <w:p w:rsidR="00743B1E" w:rsidRPr="00743B1E" w:rsidRDefault="00743B1E" w:rsidP="00743B1E">
      <w:pPr>
        <w:spacing w:after="0" w:line="240" w:lineRule="auto"/>
        <w:ind w:firstLine="708"/>
        <w:rPr>
          <w:rFonts w:ascii="Times New Roman" w:eastAsiaTheme="minorHAnsi" w:hAnsi="Times New Roman"/>
          <w:iCs/>
          <w:sz w:val="24"/>
          <w:szCs w:val="22"/>
        </w:rPr>
      </w:pPr>
    </w:p>
    <w:p w:rsidR="00743B1E" w:rsidRPr="00743B1E" w:rsidRDefault="00743B1E" w:rsidP="00743B1E">
      <w:pPr>
        <w:spacing w:after="0" w:line="240" w:lineRule="auto"/>
        <w:outlineLvl w:val="1"/>
        <w:rPr>
          <w:rFonts w:ascii="Times New Roman" w:eastAsiaTheme="minorHAnsi" w:hAnsi="Times New Roman"/>
          <w:b/>
          <w:iCs/>
          <w:sz w:val="24"/>
          <w:szCs w:val="22"/>
        </w:rPr>
      </w:pPr>
      <w:bookmarkStart w:id="19" w:name="_Toc444268703"/>
      <w:r w:rsidRPr="00743B1E">
        <w:rPr>
          <w:rFonts w:ascii="Times New Roman" w:eastAsiaTheme="minorHAnsi" w:hAnsi="Times New Roman"/>
          <w:b/>
          <w:iCs/>
          <w:sz w:val="24"/>
          <w:szCs w:val="22"/>
        </w:rPr>
        <w:t>Ön Ödeme Belgesine Bağlı İşlemler</w:t>
      </w:r>
      <w:bookmarkEnd w:id="19"/>
      <w:r w:rsidRPr="00743B1E">
        <w:rPr>
          <w:rFonts w:ascii="Times New Roman" w:eastAsiaTheme="minorHAnsi" w:hAnsi="Times New Roman"/>
          <w:b/>
          <w:iCs/>
          <w:sz w:val="24"/>
          <w:szCs w:val="22"/>
        </w:rPr>
        <w:t xml:space="preserve"> </w:t>
      </w:r>
    </w:p>
    <w:p w:rsidR="00743B1E" w:rsidRPr="00743B1E" w:rsidRDefault="00743B1E" w:rsidP="00743B1E">
      <w:pPr>
        <w:spacing w:after="0" w:line="240" w:lineRule="auto"/>
        <w:ind w:firstLine="708"/>
        <w:rPr>
          <w:rFonts w:ascii="Times New Roman" w:eastAsiaTheme="minorHAnsi" w:hAnsi="Times New Roman"/>
          <w:b/>
          <w:iCs/>
          <w:sz w:val="24"/>
          <w:szCs w:val="22"/>
        </w:rPr>
      </w:pPr>
      <w:r w:rsidRPr="00743B1E">
        <w:rPr>
          <w:rFonts w:ascii="Times New Roman" w:eastAsiaTheme="minorHAnsi" w:hAnsi="Times New Roman"/>
          <w:b/>
          <w:iCs/>
          <w:sz w:val="24"/>
          <w:szCs w:val="22"/>
        </w:rPr>
        <w:t xml:space="preserve">MADDE </w:t>
      </w:r>
      <w:r w:rsidR="00B61866">
        <w:rPr>
          <w:rFonts w:ascii="Times New Roman" w:eastAsiaTheme="minorHAnsi" w:hAnsi="Times New Roman"/>
          <w:b/>
          <w:iCs/>
          <w:sz w:val="24"/>
          <w:szCs w:val="22"/>
        </w:rPr>
        <w:t>9</w:t>
      </w:r>
      <w:r w:rsidRPr="00743B1E">
        <w:rPr>
          <w:rFonts w:ascii="Times New Roman" w:eastAsiaTheme="minorHAnsi" w:hAnsi="Times New Roman"/>
          <w:b/>
          <w:iCs/>
          <w:sz w:val="24"/>
          <w:szCs w:val="22"/>
        </w:rPr>
        <w:t xml:space="preserve">- </w:t>
      </w:r>
      <w:r w:rsidRPr="00743B1E">
        <w:rPr>
          <w:rFonts w:ascii="Times New Roman" w:eastAsiaTheme="minorHAnsi" w:hAnsi="Times New Roman"/>
          <w:iCs/>
          <w:sz w:val="24"/>
          <w:szCs w:val="22"/>
        </w:rPr>
        <w:t>(1)</w:t>
      </w:r>
      <w:r w:rsidRPr="00743B1E">
        <w:rPr>
          <w:rFonts w:ascii="Times New Roman" w:eastAsiaTheme="minorHAnsi" w:hAnsi="Times New Roman"/>
          <w:b/>
          <w:iCs/>
          <w:sz w:val="24"/>
          <w:szCs w:val="22"/>
        </w:rPr>
        <w:t xml:space="preserve"> </w:t>
      </w:r>
      <w:r w:rsidRPr="00743B1E">
        <w:rPr>
          <w:rFonts w:ascii="Times New Roman" w:eastAsiaTheme="minorHAnsi" w:hAnsi="Times New Roman"/>
          <w:iCs/>
          <w:sz w:val="24"/>
          <w:szCs w:val="22"/>
        </w:rPr>
        <w:t>Ön ödeme belgesine bağlı işlemler; ön ödeme şekilleri, devir ve mahsup işlemleri, idareler ve gider türleri itibariyle tutar ve oranların tespiti, mutemetlerin görevlendirilmesi hakkındaki Ön Ödeme Usul ve Esasları Hakkında Yönetmelik hükümlerine göre yapılır.</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iCs/>
          <w:sz w:val="24"/>
          <w:szCs w:val="22"/>
        </w:rPr>
        <w:t xml:space="preserve">(2) Ön ödeme belgesine bağlı işlemler süreci, harcama biriminden gelen muhasebe işlem fişleri teslim tutanağıyla kontrol edilerek teslim alınmasıyla başlar. </w:t>
      </w:r>
    </w:p>
    <w:p w:rsidR="00743B1E" w:rsidRPr="00743B1E" w:rsidRDefault="00743B1E" w:rsidP="00743B1E">
      <w:pPr>
        <w:spacing w:after="0" w:line="240" w:lineRule="auto"/>
        <w:ind w:firstLine="708"/>
        <w:rPr>
          <w:rFonts w:ascii="Times New Roman" w:eastAsiaTheme="minorHAnsi" w:hAnsi="Times New Roman"/>
          <w:iCs/>
          <w:sz w:val="24"/>
          <w:szCs w:val="22"/>
        </w:rPr>
      </w:pPr>
      <w:r w:rsidRPr="00743B1E">
        <w:rPr>
          <w:rFonts w:ascii="Times New Roman" w:eastAsiaTheme="minorHAnsi" w:hAnsi="Times New Roman"/>
          <w:iCs/>
          <w:sz w:val="24"/>
          <w:szCs w:val="22"/>
        </w:rPr>
        <w:t xml:space="preserve">(3) Harcama talimatı ve muhasebe işlem fişinin uygunluğu, iş avansıysa ön ödeme yapılacak harcama yetkilisi mutemedinin görevlendirme onayının olup olmadığı, limitlere uygunluğu kontrol edilir. Mevzuata uygun olmadığı görülen muhasebe işlem fişi ve ekleri iade tutanağı ile ilgili harcama birimine gönderilir. </w:t>
      </w:r>
    </w:p>
    <w:p w:rsidR="00743B1E" w:rsidRPr="00743B1E" w:rsidRDefault="00743B1E" w:rsidP="00743B1E">
      <w:pPr>
        <w:spacing w:after="0" w:line="240" w:lineRule="auto"/>
        <w:ind w:firstLine="708"/>
        <w:rPr>
          <w:rFonts w:ascii="Times New Roman" w:eastAsiaTheme="minorHAnsi" w:hAnsi="Times New Roman"/>
          <w:b/>
          <w:iCs/>
          <w:sz w:val="24"/>
          <w:szCs w:val="22"/>
        </w:rPr>
      </w:pPr>
      <w:r w:rsidRPr="00743B1E">
        <w:rPr>
          <w:rFonts w:ascii="Times New Roman" w:eastAsiaTheme="minorHAnsi" w:hAnsi="Times New Roman"/>
          <w:iCs/>
          <w:sz w:val="24"/>
          <w:szCs w:val="22"/>
        </w:rPr>
        <w:t>(4) HYS sisteminden elektronik ortamda gönderilen muhasebe işlem fişi say2000i den sorgulanarak ıslak imzalı belgeyle kontrolü yapılır. Kabul butonuna tıklanarak işlem numarası alınır ve muhasebe yetkilisine imza ve onay için gönderilir. Ödeme belgeleri muhasebe yetkilisince imzalanarak onaylanır.</w:t>
      </w:r>
      <w:r w:rsidRPr="00743B1E">
        <w:rPr>
          <w:rFonts w:ascii="Times New Roman" w:eastAsiaTheme="minorHAnsi" w:hAnsi="Times New Roman"/>
          <w:b/>
          <w:iCs/>
          <w:sz w:val="24"/>
          <w:szCs w:val="22"/>
        </w:rPr>
        <w:t xml:space="preserve"> </w:t>
      </w:r>
    </w:p>
    <w:p w:rsidR="00743B1E" w:rsidRPr="00743B1E" w:rsidRDefault="00743B1E" w:rsidP="00743B1E">
      <w:pPr>
        <w:spacing w:after="0" w:line="240" w:lineRule="auto"/>
        <w:ind w:firstLine="708"/>
        <w:rPr>
          <w:rFonts w:ascii="Times New Roman" w:eastAsiaTheme="minorHAnsi" w:hAnsi="Times New Roman"/>
          <w:b/>
          <w:iCs/>
          <w:sz w:val="24"/>
          <w:szCs w:val="22"/>
        </w:rPr>
      </w:pPr>
    </w:p>
    <w:p w:rsidR="00743B1E" w:rsidRPr="00743B1E" w:rsidRDefault="00743B1E" w:rsidP="00743B1E">
      <w:pPr>
        <w:spacing w:after="0" w:line="240" w:lineRule="auto"/>
        <w:outlineLvl w:val="1"/>
        <w:rPr>
          <w:rFonts w:ascii="Times New Roman" w:eastAsiaTheme="minorHAnsi" w:hAnsi="Times New Roman"/>
          <w:b/>
          <w:iCs/>
          <w:sz w:val="24"/>
          <w:szCs w:val="22"/>
        </w:rPr>
      </w:pPr>
      <w:bookmarkStart w:id="20" w:name="_Toc444268704"/>
      <w:r w:rsidRPr="00743B1E">
        <w:rPr>
          <w:rFonts w:ascii="Times New Roman" w:eastAsiaTheme="minorHAnsi" w:hAnsi="Times New Roman"/>
          <w:b/>
          <w:iCs/>
          <w:sz w:val="24"/>
          <w:szCs w:val="22"/>
        </w:rPr>
        <w:t>SGK Ödemeleri</w:t>
      </w:r>
      <w:bookmarkEnd w:id="20"/>
    </w:p>
    <w:p w:rsidR="00743B1E" w:rsidRPr="00743B1E" w:rsidRDefault="00B61866" w:rsidP="00743B1E">
      <w:pPr>
        <w:spacing w:after="0" w:line="240" w:lineRule="auto"/>
        <w:ind w:firstLine="708"/>
        <w:rPr>
          <w:rFonts w:ascii="Times New Roman" w:eastAsiaTheme="minorHAnsi" w:hAnsi="Times New Roman" w:cs="Times New Roman"/>
          <w:sz w:val="24"/>
          <w:szCs w:val="24"/>
        </w:rPr>
      </w:pPr>
      <w:r>
        <w:rPr>
          <w:rFonts w:ascii="Times New Roman" w:eastAsiaTheme="minorHAnsi" w:hAnsi="Times New Roman"/>
          <w:b/>
          <w:iCs/>
          <w:sz w:val="24"/>
          <w:szCs w:val="22"/>
        </w:rPr>
        <w:t>MADDE 10</w:t>
      </w:r>
      <w:r w:rsidR="00743B1E" w:rsidRPr="00743B1E">
        <w:rPr>
          <w:rFonts w:ascii="Times New Roman" w:eastAsiaTheme="minorHAnsi" w:hAnsi="Times New Roman"/>
          <w:b/>
          <w:iCs/>
          <w:sz w:val="24"/>
          <w:szCs w:val="22"/>
        </w:rPr>
        <w:t>-</w:t>
      </w:r>
      <w:r w:rsidR="00743B1E" w:rsidRPr="00743B1E">
        <w:rPr>
          <w:rFonts w:eastAsiaTheme="minorHAnsi"/>
          <w:sz w:val="22"/>
          <w:szCs w:val="22"/>
        </w:rPr>
        <w:t xml:space="preserve"> </w:t>
      </w:r>
      <w:r w:rsidR="00743B1E" w:rsidRPr="00743B1E">
        <w:rPr>
          <w:rFonts w:ascii="Times New Roman" w:eastAsiaTheme="minorHAnsi" w:hAnsi="Times New Roman" w:cs="Times New Roman"/>
          <w:sz w:val="24"/>
          <w:szCs w:val="24"/>
        </w:rPr>
        <w:t>(1) SGK kesintisi içeren ödeme belgelerinin gelmesiyle süreç başlar.</w:t>
      </w:r>
      <w:r w:rsidR="00743B1E" w:rsidRPr="00743B1E">
        <w:rPr>
          <w:rFonts w:eastAsiaTheme="minorHAnsi"/>
          <w:sz w:val="22"/>
          <w:szCs w:val="22"/>
        </w:rPr>
        <w:t xml:space="preserve"> </w:t>
      </w:r>
      <w:r w:rsidR="00743B1E" w:rsidRPr="00743B1E">
        <w:rPr>
          <w:rFonts w:ascii="Times New Roman" w:eastAsiaTheme="minorHAnsi" w:hAnsi="Times New Roman" w:cs="Times New Roman"/>
          <w:sz w:val="24"/>
          <w:szCs w:val="24"/>
        </w:rPr>
        <w:t xml:space="preserve">SGK Kesintileri maaşlara ait ödeme belgelerinin muhasebeleştirilip onaylanmasıyla sisteme kaydedilir.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(2) Maaş dışında kurumun yazısına istinaden kasa veya banka tahsilatı yoluyla da SGK Kesinti girişi yapılabilir.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(3) SGK ya ait her çeşit kesenek ve prim gönderme işlemlerinde, harcama birimlerince mevzuatında belirtilen süre içerisinde düzenlenen aylık prim ve hizmet bildirgelerinin birer örneği alınarak bildirgede yer alan işyeri sicil numarası ve borç bilgileri ile muhasebe kayıtlarında ki işyeri sicil numarası ve borç bilgilerinin uyumlu olup olmadığı kontrol edilir. Farklılık bulunması halinde ilgili harcama birimiyle irtibata geçilerek gerekli düzeltme işlemleri yapılır.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(4) Say2000i de SGK Kesenek ve Prim Gönderme Formundan ilgili kayıtlar seçilerek muhasebe işlem fişi oluşturulur. Sistemde onaylı olarak oluşturulan muhasebe işlem fişi muhasebe yetkilisince imzalanır.</w:t>
      </w:r>
    </w:p>
    <w:p w:rsidR="00743B1E" w:rsidRDefault="00743B1E" w:rsidP="00743B1E">
      <w:pPr>
        <w:spacing w:after="0" w:line="240" w:lineRule="auto"/>
        <w:rPr>
          <w:rFonts w:ascii="Times New Roman" w:eastAsiaTheme="minorHAnsi" w:hAnsi="Times New Roman" w:cs="Times New Roman"/>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21" w:name="_Toc444268705"/>
      <w:r w:rsidRPr="00743B1E">
        <w:rPr>
          <w:rFonts w:ascii="Times New Roman" w:eastAsiaTheme="minorHAnsi" w:hAnsi="Times New Roman" w:cs="Times New Roman"/>
          <w:b/>
          <w:sz w:val="24"/>
          <w:szCs w:val="24"/>
        </w:rPr>
        <w:t>Emanet İşlemleri</w:t>
      </w:r>
      <w:bookmarkEnd w:id="21"/>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 xml:space="preserve">MADDE </w:t>
      </w:r>
      <w:r w:rsidR="00B61866">
        <w:rPr>
          <w:rFonts w:ascii="Times New Roman" w:eastAsiaTheme="minorHAnsi" w:hAnsi="Times New Roman" w:cs="Times New Roman"/>
          <w:b/>
          <w:sz w:val="24"/>
          <w:szCs w:val="24"/>
        </w:rPr>
        <w:t>11</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(1) Emanette kayıtlı tutarın ödenmesiyle ilgili yazının veya ödeme süresinin gelmesiyle süreç başlar.</w:t>
      </w:r>
    </w:p>
    <w:p w:rsidR="00743B1E" w:rsidRPr="00743B1E" w:rsidRDefault="00743B1E" w:rsidP="00743B1E">
      <w:pPr>
        <w:spacing w:after="0" w:line="240" w:lineRule="auto"/>
        <w:ind w:firstLine="708"/>
        <w:rPr>
          <w:rFonts w:eastAsiaTheme="minorHAnsi"/>
          <w:sz w:val="22"/>
          <w:szCs w:val="22"/>
        </w:rPr>
      </w:pPr>
      <w:r w:rsidRPr="00743B1E">
        <w:rPr>
          <w:rFonts w:ascii="Times New Roman" w:eastAsiaTheme="minorHAnsi" w:hAnsi="Times New Roman" w:cs="Times New Roman"/>
          <w:sz w:val="24"/>
          <w:szCs w:val="24"/>
        </w:rPr>
        <w:t>(2) Emanet işlemleri, muhasebe birimlerince mevzuatları gereği depozito, teminat veya emanet olarak yapılan işlemleri kapsar</w:t>
      </w:r>
      <w:r w:rsidRPr="00743B1E">
        <w:rPr>
          <w:rFonts w:eastAsiaTheme="minorHAnsi"/>
          <w:sz w:val="22"/>
          <w:szCs w:val="22"/>
        </w:rPr>
        <w:t xml:space="preserve">.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(3) Emanetler hesabında kayıtlı paralardan nakden yapılan ödeme ve başka hesaplara aktarılan tutarlar ile başka bir muhasebe birimine gönderilenler için muhasebe işlem fişi düzenlenir.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(4) Emanete alınan para aynı kişiye geri ödeniyorsa ve emanete alınma sırasında kendisine alındı belgesi veya muhasebeleştirme belgesinin onaylı bir nüshası verilmişse, bu alındı belgesi veya muhasebeleştirme belgesinin onaylı nüshası geri alınarak muhasebe işlem fişine bağlanır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lastRenderedPageBreak/>
        <w:t xml:space="preserve">(5) Mevzuat gereği eklenmesi gereken belgelerin tamam olup olmadığı, hak sahibinin kimliği gibi hususlar yönünden kontrol edilir.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(6) Maaşlardan yapılan emanet kesintileri için, kayıtların doğruluğu kontrol edilerek mevzuatındaki süreler içinde ilgili hesaplara ödenmek üzere muhasebe işlem fişi düzenlenir. Muhasebe işlem fişi muhasebe yetkilisince imzalanarak onaylanır.</w:t>
      </w:r>
    </w:p>
    <w:p w:rsidR="00743B1E" w:rsidRPr="00743B1E" w:rsidRDefault="00743B1E" w:rsidP="00743B1E">
      <w:pPr>
        <w:spacing w:after="0" w:line="240" w:lineRule="auto"/>
        <w:rPr>
          <w:rFonts w:ascii="Times New Roman" w:eastAsiaTheme="minorHAnsi" w:hAnsi="Times New Roman" w:cs="Times New Roman"/>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22" w:name="_Toc444268706"/>
      <w:r w:rsidRPr="00743B1E">
        <w:rPr>
          <w:rFonts w:ascii="Times New Roman" w:eastAsiaTheme="minorHAnsi" w:hAnsi="Times New Roman" w:cs="Times New Roman"/>
          <w:b/>
          <w:sz w:val="24"/>
          <w:szCs w:val="24"/>
        </w:rPr>
        <w:t>Bütçe Gelirlerinden Ret ve İade İşlemleri</w:t>
      </w:r>
      <w:bookmarkEnd w:id="22"/>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1</w:t>
      </w:r>
      <w:r w:rsidR="00B61866">
        <w:rPr>
          <w:rFonts w:ascii="Times New Roman" w:eastAsiaTheme="minorHAnsi" w:hAnsi="Times New Roman" w:cs="Times New Roman"/>
          <w:b/>
          <w:sz w:val="24"/>
          <w:szCs w:val="24"/>
        </w:rPr>
        <w:t>2</w:t>
      </w:r>
      <w:r w:rsidRPr="00743B1E">
        <w:rPr>
          <w:rFonts w:ascii="Times New Roman" w:eastAsiaTheme="minorHAnsi" w:hAnsi="Times New Roman" w:cs="Times New Roman"/>
          <w:b/>
          <w:sz w:val="24"/>
          <w:szCs w:val="24"/>
        </w:rPr>
        <w:t>-</w:t>
      </w:r>
      <w:r w:rsidRPr="00743B1E">
        <w:rPr>
          <w:rFonts w:ascii="Times New Roman" w:eastAsiaTheme="minorHAnsi" w:hAnsi="Times New Roman" w:cs="Times New Roman"/>
          <w:b/>
          <w:sz w:val="24"/>
          <w:szCs w:val="24"/>
        </w:rPr>
        <w:tab/>
      </w:r>
      <w:r w:rsidRPr="00743B1E">
        <w:rPr>
          <w:rFonts w:ascii="Times New Roman" w:eastAsiaTheme="minorHAnsi" w:hAnsi="Times New Roman" w:cs="Times New Roman"/>
          <w:sz w:val="24"/>
          <w:szCs w:val="24"/>
        </w:rPr>
        <w:t>(1)</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Bütçe gelirlerinden ret ve iade işlemleri süreci ret ve iade talebiyle ilgili yazının gelmesi ile başlar.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(2) Bütçe geliri olarak nakden veya mahsuben yapılan tahsilattan mevzuatı gereğince yapılan ret ve iade işlemlerini kapsar.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(3) Gelen evrak kaydı ve muhasebe yetkilisince havale edilen yazı, dilekçe ve ekleri,  yapılacak ret ve iade işlemine esas gelir tahsilatının muhasebe müdürlüğünce yapılıp yapılmadığı ile belgelerin tamam olması yönünden kontrol edilir.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(4) Düzeltme ve İade Belgesi düzenlenerek muhasebe yetkilisine imzaya sunulur. Düzeltme ve İade Belgesi ve ekleri kontrol edilerek muhasebe yetkilisince imzalanır.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(5) Harcama Yönetim Sisteminden (HYS) muhasebe işlem fişi düzenlenerek hem ıslak imzalı hem de elektronik ortamda muhasebe birimine gönderilir. Muhasebe işlem fişi ve eki belgeler kontrol edildikten sonra muhasebe yetkilisince imzalanır. </w:t>
      </w:r>
    </w:p>
    <w:p w:rsidR="00743B1E" w:rsidRDefault="00743B1E" w:rsidP="00743B1E">
      <w:pPr>
        <w:spacing w:after="0" w:line="240" w:lineRule="auto"/>
        <w:rPr>
          <w:rFonts w:ascii="Times New Roman" w:eastAsiaTheme="minorHAnsi" w:hAnsi="Times New Roman" w:cs="Times New Roman"/>
          <w:sz w:val="24"/>
          <w:szCs w:val="24"/>
        </w:rPr>
      </w:pPr>
    </w:p>
    <w:p w:rsidR="00745A81" w:rsidRPr="00743B1E" w:rsidRDefault="00745A81" w:rsidP="00743B1E">
      <w:pPr>
        <w:spacing w:after="0" w:line="240" w:lineRule="auto"/>
        <w:rPr>
          <w:rFonts w:ascii="Times New Roman" w:eastAsiaTheme="minorHAnsi" w:hAnsi="Times New Roman" w:cs="Times New Roman"/>
          <w:sz w:val="24"/>
          <w:szCs w:val="24"/>
        </w:rPr>
      </w:pPr>
    </w:p>
    <w:p w:rsidR="00743B1E" w:rsidRPr="00743B1E" w:rsidRDefault="00743B1E" w:rsidP="00743B1E">
      <w:pPr>
        <w:spacing w:after="0" w:line="240" w:lineRule="auto"/>
        <w:rPr>
          <w:rFonts w:ascii="Times New Roman" w:eastAsiaTheme="minorHAnsi" w:hAnsi="Times New Roman" w:cs="Times New Roman"/>
          <w:sz w:val="24"/>
          <w:szCs w:val="24"/>
        </w:rPr>
      </w:pPr>
    </w:p>
    <w:p w:rsidR="00743B1E" w:rsidRPr="00743B1E" w:rsidRDefault="00743B1E" w:rsidP="00743B1E">
      <w:pPr>
        <w:spacing w:after="0" w:line="240" w:lineRule="auto"/>
        <w:jc w:val="center"/>
        <w:outlineLvl w:val="0"/>
        <w:rPr>
          <w:rFonts w:ascii="Times New Roman" w:eastAsiaTheme="minorHAnsi" w:hAnsi="Times New Roman" w:cs="Times New Roman"/>
          <w:b/>
          <w:sz w:val="24"/>
          <w:szCs w:val="24"/>
        </w:rPr>
      </w:pPr>
      <w:bookmarkStart w:id="23" w:name="_Toc444268707"/>
      <w:r w:rsidRPr="00743B1E">
        <w:rPr>
          <w:rFonts w:ascii="Times New Roman" w:eastAsiaTheme="minorHAnsi" w:hAnsi="Times New Roman" w:cs="Times New Roman"/>
          <w:b/>
          <w:sz w:val="24"/>
          <w:szCs w:val="24"/>
        </w:rPr>
        <w:t>ÜÇÜNCÜ BÖLÜM</w:t>
      </w:r>
      <w:bookmarkEnd w:id="23"/>
    </w:p>
    <w:p w:rsidR="00743B1E" w:rsidRPr="00743B1E" w:rsidRDefault="00743B1E" w:rsidP="00743B1E">
      <w:pPr>
        <w:spacing w:after="0" w:line="240" w:lineRule="auto"/>
        <w:jc w:val="center"/>
        <w:outlineLvl w:val="0"/>
        <w:rPr>
          <w:rFonts w:ascii="Times New Roman" w:eastAsiaTheme="minorHAnsi" w:hAnsi="Times New Roman" w:cs="Times New Roman"/>
          <w:b/>
          <w:sz w:val="24"/>
          <w:szCs w:val="24"/>
        </w:rPr>
      </w:pPr>
      <w:bookmarkStart w:id="24" w:name="_Toc444268708"/>
      <w:r w:rsidRPr="00743B1E">
        <w:rPr>
          <w:rFonts w:ascii="Times New Roman" w:eastAsiaTheme="minorHAnsi" w:hAnsi="Times New Roman" w:cs="Times New Roman"/>
          <w:b/>
          <w:sz w:val="24"/>
          <w:szCs w:val="24"/>
        </w:rPr>
        <w:t>Tahsilat</w:t>
      </w:r>
      <w:bookmarkEnd w:id="24"/>
    </w:p>
    <w:p w:rsidR="00743B1E" w:rsidRP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25" w:name="_Toc444268709"/>
      <w:r w:rsidRPr="00743B1E">
        <w:rPr>
          <w:rFonts w:ascii="Times New Roman" w:eastAsiaTheme="minorHAnsi" w:hAnsi="Times New Roman" w:cs="Times New Roman"/>
          <w:b/>
          <w:sz w:val="24"/>
          <w:szCs w:val="24"/>
        </w:rPr>
        <w:t>Kasa Tahsilatı</w:t>
      </w:r>
      <w:bookmarkEnd w:id="25"/>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1</w:t>
      </w:r>
      <w:r w:rsidR="00B61866">
        <w:rPr>
          <w:rFonts w:ascii="Times New Roman" w:eastAsiaTheme="minorHAnsi" w:hAnsi="Times New Roman" w:cs="Times New Roman"/>
          <w:b/>
          <w:sz w:val="24"/>
          <w:szCs w:val="24"/>
        </w:rPr>
        <w:t>3</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(1) Kasa tahsilatı süreci</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tahsilatla</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ilgili yazının gelmesi ile başlar. Tahsilatla ilgili gelen yazı ve ekleri gelen evrak kaydı yapılarak muhasebe yetkilisine gönderilir. Muhasebe yetkilisince ilgisine göre Bütçe Gelirleri, Emanetler, Kişilerden Alacaklar veya Muhasebe Birimleri Arası İşlemler servislerine havale edilen yazı ve ekleri (İdari Para Cezası Tutanağı, Tahsilat Fişi, Borçlandırma Bordrosu, Dilekçe, Muhasebe Yetkilisi Mutemedi Kasa Defteri)   yapılacak tahsilatın yetki alanına girip girmediği, hata ve noksan olup olmadığı yönünden kontrol edilir, Muhasebe Yetkilisi Mutemedi tahsilatı ise defter ve alındılar kontrol edilerek sorumlularca imzalanır.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 xml:space="preserve">(2) Detaylı hesap planı ve muhasebe yönetmeliğine göre muhasebeleştirme işlemi yapılarak muhasebe işlem fişi düzenlenir, muhasebe yetkilisine imzaya sunulur.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(3) Muhasebe Yetkilisince kontrol edilerek imzalanan muhasebe işlem fişi veznedarca say2000i sisteminden sorgulanarak kontrol edilir, para sayılarak kasaya konulur. Muhasebe işlem fişi onaylanarak yazdırılan alındı, veznedarca imzalanarak ilgiliye teslim edilir.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(4)</w:t>
      </w:r>
      <w:r w:rsidRPr="00743B1E">
        <w:rPr>
          <w:rFonts w:eastAsiaTheme="minorHAnsi"/>
          <w:sz w:val="22"/>
          <w:szCs w:val="22"/>
        </w:rPr>
        <w:t xml:space="preserve"> </w:t>
      </w:r>
      <w:r w:rsidRPr="00743B1E">
        <w:rPr>
          <w:rFonts w:ascii="Times New Roman" w:eastAsiaTheme="minorHAnsi" w:hAnsi="Times New Roman" w:cs="Times New Roman"/>
          <w:sz w:val="24"/>
          <w:szCs w:val="24"/>
        </w:rPr>
        <w:t xml:space="preserve">Gün sonunda parasal sınırlar ve oranlar tebliğinde belirtilen kasa limitini aşan tutarın bankaya gönderilmesi için fiili sayım yapılır. Muhasebe işlem fişleri ile kasa defteri kontrol edilir, fiili sayımda bulunan kasa mevcudu ile kasa defteri borç bakiyesinin tutup tutmadığı kontrol edilir.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(5) Kasa fazlası için düzenlenen teslimat müzekkeresi muhasebe yetkilisince imzalanır.</w:t>
      </w:r>
      <w:r w:rsidRPr="00743B1E">
        <w:rPr>
          <w:rFonts w:eastAsiaTheme="minorHAnsi"/>
          <w:sz w:val="22"/>
          <w:szCs w:val="22"/>
        </w:rPr>
        <w:t xml:space="preserve"> </w:t>
      </w:r>
      <w:r w:rsidRPr="00743B1E">
        <w:rPr>
          <w:rFonts w:ascii="Times New Roman" w:eastAsiaTheme="minorHAnsi" w:hAnsi="Times New Roman" w:cs="Times New Roman"/>
          <w:sz w:val="24"/>
          <w:szCs w:val="24"/>
        </w:rPr>
        <w:t>Teslimat müzekkeresine istinaden düzenlenen muhasebe işlem fişi muhasebe yetkilisince imzalanarak onaylanır.</w:t>
      </w:r>
      <w:r w:rsidRPr="00743B1E">
        <w:rPr>
          <w:rFonts w:eastAsiaTheme="minorHAnsi"/>
          <w:sz w:val="22"/>
          <w:szCs w:val="22"/>
        </w:rPr>
        <w:t xml:space="preserve"> K</w:t>
      </w:r>
      <w:r w:rsidRPr="00743B1E">
        <w:rPr>
          <w:rFonts w:ascii="Times New Roman" w:eastAsiaTheme="minorHAnsi" w:hAnsi="Times New Roman" w:cs="Times New Roman"/>
          <w:sz w:val="24"/>
          <w:szCs w:val="24"/>
        </w:rPr>
        <w:t>asa fazlası sorumlu veznedarca Ziraat Bankası nezdindeki banka tahsilat hesabına Teslimat müzekkeresi ile yatırılarak dekontu alınır, dekonta istinaden muhasebe işlem fişi düzenlenerek işlem tamamlanır.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(6)Kasa, günlük resmî çalışma süresinin bitiminden bir saat önce kapatılır. Ancak, muhasebe yetkililerinin gerekli gördüğü hâllerde mesai saati bitimine kadar tahsilata devam edilir.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lastRenderedPageBreak/>
        <w:t>(7) Çeşitli nedenlerle aynı gün paranın bankaya yatırılmasının mümkün olmaması veya banka veznelerinin kapanmasından sonra yapılan tahsilat dolayısıyla kasada biriken para, Bakanlıkça tespit edilip duyurulan tutarı aştığı takdirde, ertesi gün kasa fazlası bankaya yatırılmak üzere, muhasebe yetkilisi ve sorumlu veznedar tarafından müşterek muhafaza altına alınır.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(8) Müşterek muhafaza işlemi, 31/12/2005 tarihli ve 26040 mükerrer sayılı Resmî Gazete’de yayımlanan </w:t>
      </w:r>
      <w:r w:rsidRPr="00743B1E">
        <w:rPr>
          <w:rFonts w:ascii="Times New Roman" w:eastAsiaTheme="minorHAnsi" w:hAnsi="Times New Roman" w:cs="Times New Roman"/>
          <w:bCs/>
          <w:sz w:val="24"/>
          <w:szCs w:val="24"/>
        </w:rPr>
        <w:t>Muhasebe Yetkilisi Mutemetlerinin Görevlendirilmeleri, Yetkileri, Denetimi ve Çalışma Usul ve Esasları Hakkında Yönetmelik</w:t>
      </w:r>
      <w:r w:rsidRPr="00743B1E">
        <w:rPr>
          <w:rFonts w:ascii="Times New Roman" w:eastAsiaTheme="minorHAnsi" w:hAnsi="Times New Roman" w:cs="Times New Roman"/>
          <w:sz w:val="24"/>
          <w:szCs w:val="24"/>
        </w:rPr>
        <w:t xml:space="preserve"> hükümlerine göre yapılır.</w:t>
      </w:r>
    </w:p>
    <w:p w:rsidR="00743B1E" w:rsidRPr="00743B1E" w:rsidRDefault="00743B1E" w:rsidP="00743B1E">
      <w:pPr>
        <w:spacing w:after="0" w:line="240" w:lineRule="auto"/>
        <w:jc w:val="left"/>
        <w:rPr>
          <w:rFonts w:ascii="Times New Roman" w:eastAsiaTheme="minorHAnsi" w:hAnsi="Times New Roman" w:cs="Times New Roman"/>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26" w:name="_Toc444268710"/>
      <w:r w:rsidRPr="00743B1E">
        <w:rPr>
          <w:rFonts w:ascii="Times New Roman" w:eastAsiaTheme="minorHAnsi" w:hAnsi="Times New Roman" w:cs="Times New Roman"/>
          <w:b/>
          <w:sz w:val="24"/>
          <w:szCs w:val="24"/>
        </w:rPr>
        <w:t>Banka Tahsilatı</w:t>
      </w:r>
      <w:bookmarkEnd w:id="26"/>
    </w:p>
    <w:p w:rsidR="00743B1E" w:rsidRPr="00743B1E" w:rsidRDefault="00743B1E" w:rsidP="00743B1E">
      <w:pPr>
        <w:spacing w:after="0" w:line="240" w:lineRule="auto"/>
        <w:ind w:firstLine="708"/>
        <w:rPr>
          <w:rFonts w:ascii="Times New Roman" w:eastAsiaTheme="minorHAnsi" w:hAnsi="Times New Roman" w:cs="Times New Roman"/>
          <w:b/>
          <w:sz w:val="24"/>
          <w:szCs w:val="24"/>
        </w:rPr>
      </w:pPr>
      <w:r w:rsidRPr="00743B1E">
        <w:rPr>
          <w:rFonts w:ascii="Times New Roman" w:eastAsiaTheme="minorHAnsi" w:hAnsi="Times New Roman" w:cs="Times New Roman"/>
          <w:b/>
          <w:sz w:val="24"/>
          <w:szCs w:val="24"/>
        </w:rPr>
        <w:t>MADDE 1</w:t>
      </w:r>
      <w:r w:rsidR="00B61866">
        <w:rPr>
          <w:rFonts w:ascii="Times New Roman" w:eastAsiaTheme="minorHAnsi" w:hAnsi="Times New Roman" w:cs="Times New Roman"/>
          <w:b/>
          <w:sz w:val="24"/>
          <w:szCs w:val="24"/>
        </w:rPr>
        <w:t>4</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(1)</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Banka tahsilat hesabına para yatması ile banka tahsilat süreci başlar.</w:t>
      </w:r>
      <w:r w:rsidRPr="00743B1E">
        <w:rPr>
          <w:rFonts w:ascii="Times New Roman" w:eastAsiaTheme="minorHAnsi" w:hAnsi="Times New Roman" w:cs="Times New Roman"/>
          <w:b/>
          <w:sz w:val="24"/>
          <w:szCs w:val="24"/>
        </w:rPr>
        <w:t xml:space="preserve"> </w:t>
      </w:r>
    </w:p>
    <w:p w:rsidR="00743B1E" w:rsidRPr="00743B1E" w:rsidRDefault="00743B1E" w:rsidP="00743B1E">
      <w:pPr>
        <w:spacing w:after="0" w:line="240" w:lineRule="auto"/>
        <w:ind w:firstLine="708"/>
        <w:rPr>
          <w:rFonts w:eastAsiaTheme="minorHAnsi"/>
          <w:sz w:val="22"/>
          <w:szCs w:val="22"/>
        </w:rPr>
      </w:pPr>
      <w:r w:rsidRPr="00743B1E">
        <w:rPr>
          <w:rFonts w:ascii="Times New Roman" w:eastAsiaTheme="minorHAnsi" w:hAnsi="Times New Roman" w:cs="Times New Roman"/>
          <w:sz w:val="24"/>
          <w:szCs w:val="24"/>
        </w:rPr>
        <w:t>(2)</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Banka tahsilat hesabına yatırılan paraların hesaba alınabilmesi için Ziraat Bankasından onaylı extreler ile dekontlar her gün alınır. Ayrıca elektronik ortamda (KEÖS) hesap özet cetveli raporu alınır. Ziraat Bankasından gelen extre ile KEÖS ten alınan extre karşılaştırılır varsa farklılık araştırılır. Gerekirse banka ile irtibata geçilerek sorunun giderilmesi sağlanır.</w:t>
      </w:r>
      <w:r w:rsidRPr="00743B1E">
        <w:rPr>
          <w:rFonts w:eastAsiaTheme="minorHAnsi"/>
          <w:sz w:val="22"/>
          <w:szCs w:val="22"/>
        </w:rPr>
        <w:t xml:space="preserve">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(3) Dekontlar, hesaba alınmak üzere bütçe gelirleri, emanetler, kişilerden alacaklar servislerine ilgilisine göre verilir. İlgili servislerce muhasebe işlem fişi düzenlenerek muhasebeleştirme işlemi tamamlanır. Düzenlenen muhasebe işlem fişleri muhasebe yetkilisince imzalanarak onaylanır.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(4) Bankaca yatan tutarların hazine hesabına otomatik olarak aktarılmasıyla ilgili muhasebe kaydı banka servisince yapılır.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27" w:name="_Toc444268711"/>
      <w:r w:rsidRPr="00743B1E">
        <w:rPr>
          <w:rFonts w:ascii="Times New Roman" w:eastAsiaTheme="minorHAnsi" w:hAnsi="Times New Roman" w:cs="Times New Roman"/>
          <w:b/>
          <w:sz w:val="24"/>
          <w:szCs w:val="24"/>
        </w:rPr>
        <w:t>Mahsuben Tahsilat</w:t>
      </w:r>
      <w:bookmarkEnd w:id="27"/>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1</w:t>
      </w:r>
      <w:r w:rsidR="00B61866">
        <w:rPr>
          <w:rFonts w:ascii="Times New Roman" w:eastAsiaTheme="minorHAnsi" w:hAnsi="Times New Roman" w:cs="Times New Roman"/>
          <w:b/>
          <w:sz w:val="24"/>
          <w:szCs w:val="24"/>
        </w:rPr>
        <w:t>5</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(1)</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Mahsuben tahsilat süreci, tahsilat talebinin muhasebe birimine gelmesiyle başlar.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(2) Mahsuben tahsilat emanet hesaplarından, muhasebe birimleri arası işlemler hesabından olabileceği gibi ödeme belgesi üzerinden de yapılabilir. </w:t>
      </w:r>
    </w:p>
    <w:p w:rsidR="00743B1E" w:rsidRPr="00743B1E" w:rsidRDefault="00743B1E" w:rsidP="00743B1E">
      <w:pPr>
        <w:spacing w:after="0" w:line="240" w:lineRule="auto"/>
        <w:ind w:firstLine="708"/>
        <w:rPr>
          <w:rFonts w:eastAsiaTheme="minorHAnsi"/>
          <w:sz w:val="22"/>
          <w:szCs w:val="22"/>
        </w:rPr>
      </w:pPr>
      <w:r w:rsidRPr="00743B1E">
        <w:rPr>
          <w:rFonts w:ascii="Times New Roman" w:eastAsiaTheme="minorHAnsi" w:hAnsi="Times New Roman" w:cs="Times New Roman"/>
          <w:sz w:val="24"/>
          <w:szCs w:val="24"/>
        </w:rPr>
        <w:t>(3) Merkezi Yönetim Muhasebe Yönetmeliğine göre mahsup işlemi için muhasebe kayıtları yapılarak muhasebe işlem fişi düzenlenir, muhasebe yetkilisince imzalanarak onaylanır.</w:t>
      </w:r>
      <w:r w:rsidRPr="00743B1E">
        <w:rPr>
          <w:rFonts w:eastAsiaTheme="minorHAnsi"/>
          <w:sz w:val="22"/>
          <w:szCs w:val="22"/>
        </w:rPr>
        <w:t xml:space="preserve">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(4) KBS'de düzenlenen Ödeme Emri Belgesi üzerinde yapılan kesintiler (vergi borcu, geçici kabule kadar bekletilecek ihtiyat kesintileri, kişilerden alacaklar, icra borcu, nafaka borcu, OYAK kesintisi, sendika aidatları, kefalet aidatları, İLKSAN ve POLSAN kesintileri, kira kesintileri gibi) ödeme emri belgesinin say2000i sisteminde onaylanması ile emanet kaydı gerçekleşir.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 (5) Muhasebe Birimleri Arası İşlemler ekranından muhasebe işlem fişi görüntülenerek müdürlüğümüze ait olup olmadığı kontrol edilir, müdürlüğümüze ait bir işlemse niteliğine göre muhasebe kaydı yapılır. Düzenlenen muhasebe işlem fişi muhasebe yetkilisince imzalanarak onaylanır.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(6) Gönderilen muhasebe işlem fişi müdürlüğümüze ait değil ise karşı saymanlıkla irtibata geçilerek yanlışlığın düzeltilmesi talep edilir, onaydan itibaren 3 gün geçmişse veya tahsilat karşılığı alındı düzenlenmişse iptal imkânları olmadığından hesaben düzeltme yoluna gidilir. Emanet hesaplarına alınan kayıt ilgili muhasebe birimine gönderilmek üzere muhasebe işlem fişi düzenlenir.</w:t>
      </w:r>
    </w:p>
    <w:p w:rsidR="00743B1E" w:rsidRPr="00743B1E" w:rsidRDefault="00743B1E" w:rsidP="00743B1E">
      <w:pPr>
        <w:spacing w:after="0" w:line="240" w:lineRule="auto"/>
        <w:rPr>
          <w:rFonts w:ascii="Times New Roman" w:eastAsiaTheme="minorHAnsi" w:hAnsi="Times New Roman" w:cs="Times New Roman"/>
          <w:sz w:val="24"/>
          <w:szCs w:val="24"/>
        </w:rPr>
      </w:pPr>
    </w:p>
    <w:p w:rsidR="00743B1E" w:rsidRDefault="00743B1E" w:rsidP="00743B1E">
      <w:pPr>
        <w:spacing w:after="0" w:line="240" w:lineRule="auto"/>
        <w:jc w:val="center"/>
        <w:outlineLvl w:val="0"/>
        <w:rPr>
          <w:rFonts w:ascii="Times New Roman" w:eastAsiaTheme="minorHAnsi" w:hAnsi="Times New Roman" w:cs="Times New Roman"/>
          <w:b/>
          <w:sz w:val="24"/>
          <w:szCs w:val="24"/>
        </w:rPr>
      </w:pPr>
    </w:p>
    <w:p w:rsidR="00192647" w:rsidRDefault="00192647" w:rsidP="00743B1E">
      <w:pPr>
        <w:spacing w:after="0" w:line="240" w:lineRule="auto"/>
        <w:jc w:val="center"/>
        <w:outlineLvl w:val="0"/>
        <w:rPr>
          <w:rFonts w:ascii="Times New Roman" w:eastAsiaTheme="minorHAnsi" w:hAnsi="Times New Roman" w:cs="Times New Roman"/>
          <w:b/>
          <w:sz w:val="24"/>
          <w:szCs w:val="24"/>
        </w:rPr>
      </w:pPr>
    </w:p>
    <w:p w:rsidR="00745A81" w:rsidRDefault="00745A81" w:rsidP="00743B1E">
      <w:pPr>
        <w:spacing w:after="0" w:line="240" w:lineRule="auto"/>
        <w:jc w:val="center"/>
        <w:outlineLvl w:val="0"/>
        <w:rPr>
          <w:rFonts w:ascii="Times New Roman" w:eastAsiaTheme="minorHAnsi" w:hAnsi="Times New Roman" w:cs="Times New Roman"/>
          <w:b/>
          <w:sz w:val="24"/>
          <w:szCs w:val="24"/>
        </w:rPr>
      </w:pPr>
    </w:p>
    <w:p w:rsidR="00745A81" w:rsidRDefault="00745A81" w:rsidP="00743B1E">
      <w:pPr>
        <w:spacing w:after="0" w:line="240" w:lineRule="auto"/>
        <w:jc w:val="center"/>
        <w:outlineLvl w:val="0"/>
        <w:rPr>
          <w:rFonts w:ascii="Times New Roman" w:eastAsiaTheme="minorHAnsi" w:hAnsi="Times New Roman" w:cs="Times New Roman"/>
          <w:b/>
          <w:sz w:val="24"/>
          <w:szCs w:val="24"/>
        </w:rPr>
      </w:pPr>
    </w:p>
    <w:p w:rsidR="00745A81" w:rsidRDefault="00745A81" w:rsidP="00743B1E">
      <w:pPr>
        <w:spacing w:after="0" w:line="240" w:lineRule="auto"/>
        <w:jc w:val="center"/>
        <w:outlineLvl w:val="0"/>
        <w:rPr>
          <w:rFonts w:ascii="Times New Roman" w:eastAsiaTheme="minorHAnsi" w:hAnsi="Times New Roman" w:cs="Times New Roman"/>
          <w:b/>
          <w:sz w:val="24"/>
          <w:szCs w:val="24"/>
        </w:rPr>
      </w:pPr>
    </w:p>
    <w:p w:rsidR="00192647" w:rsidRDefault="00192647" w:rsidP="00743B1E">
      <w:pPr>
        <w:spacing w:after="0" w:line="240" w:lineRule="auto"/>
        <w:jc w:val="center"/>
        <w:outlineLvl w:val="0"/>
        <w:rPr>
          <w:rFonts w:ascii="Times New Roman" w:eastAsiaTheme="minorHAnsi" w:hAnsi="Times New Roman" w:cs="Times New Roman"/>
          <w:b/>
          <w:sz w:val="24"/>
          <w:szCs w:val="24"/>
        </w:rPr>
      </w:pPr>
    </w:p>
    <w:p w:rsidR="00743B1E" w:rsidRPr="00743B1E" w:rsidRDefault="00743B1E" w:rsidP="00743B1E">
      <w:pPr>
        <w:spacing w:after="0" w:line="240" w:lineRule="auto"/>
        <w:jc w:val="center"/>
        <w:outlineLvl w:val="0"/>
        <w:rPr>
          <w:rFonts w:ascii="Times New Roman" w:eastAsiaTheme="minorHAnsi" w:hAnsi="Times New Roman" w:cs="Times New Roman"/>
          <w:b/>
          <w:sz w:val="24"/>
          <w:szCs w:val="24"/>
        </w:rPr>
      </w:pPr>
      <w:bookmarkStart w:id="28" w:name="_Toc444268712"/>
      <w:r w:rsidRPr="00743B1E">
        <w:rPr>
          <w:rFonts w:ascii="Times New Roman" w:eastAsiaTheme="minorHAnsi" w:hAnsi="Times New Roman" w:cs="Times New Roman"/>
          <w:b/>
          <w:sz w:val="24"/>
          <w:szCs w:val="24"/>
        </w:rPr>
        <w:lastRenderedPageBreak/>
        <w:t>DÖRDÜNCÜ BÖLÜM</w:t>
      </w:r>
      <w:bookmarkEnd w:id="28"/>
    </w:p>
    <w:p w:rsidR="00743B1E" w:rsidRPr="00743B1E" w:rsidRDefault="00743B1E" w:rsidP="00743B1E">
      <w:pPr>
        <w:spacing w:after="0" w:line="240" w:lineRule="auto"/>
        <w:jc w:val="center"/>
        <w:outlineLvl w:val="0"/>
        <w:rPr>
          <w:rFonts w:ascii="Times New Roman" w:eastAsiaTheme="minorHAnsi" w:hAnsi="Times New Roman" w:cs="Times New Roman"/>
          <w:b/>
          <w:sz w:val="24"/>
          <w:szCs w:val="24"/>
        </w:rPr>
      </w:pPr>
      <w:bookmarkStart w:id="29" w:name="_Toc444268713"/>
      <w:r w:rsidRPr="00743B1E">
        <w:rPr>
          <w:rFonts w:ascii="Times New Roman" w:eastAsiaTheme="minorHAnsi" w:hAnsi="Times New Roman" w:cs="Times New Roman"/>
          <w:b/>
          <w:sz w:val="24"/>
          <w:szCs w:val="24"/>
        </w:rPr>
        <w:t>Vezne İşlemleri</w:t>
      </w:r>
      <w:bookmarkEnd w:id="29"/>
    </w:p>
    <w:p w:rsidR="00743B1E" w:rsidRP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30" w:name="_Toc444268714"/>
      <w:r w:rsidRPr="00743B1E">
        <w:rPr>
          <w:rFonts w:ascii="Times New Roman" w:eastAsiaTheme="minorHAnsi" w:hAnsi="Times New Roman" w:cs="Times New Roman"/>
          <w:b/>
          <w:sz w:val="24"/>
          <w:szCs w:val="24"/>
        </w:rPr>
        <w:t>Teminat Mektubu Alınması</w:t>
      </w:r>
      <w:bookmarkEnd w:id="30"/>
    </w:p>
    <w:p w:rsidR="00743B1E" w:rsidRPr="00743B1E" w:rsidRDefault="00B61866" w:rsidP="00743B1E">
      <w:pPr>
        <w:spacing w:after="0" w:line="240" w:lineRule="auto"/>
        <w:ind w:firstLine="708"/>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sz w:val="24"/>
          <w:szCs w:val="24"/>
          <w:lang w:eastAsia="tr-TR"/>
        </w:rPr>
        <w:t>MADDE 16</w:t>
      </w:r>
      <w:r w:rsidR="00743B1E" w:rsidRPr="00743B1E">
        <w:rPr>
          <w:rFonts w:ascii="Times New Roman" w:eastAsia="Times New Roman" w:hAnsi="Times New Roman" w:cs="Times New Roman"/>
          <w:b/>
          <w:sz w:val="24"/>
          <w:szCs w:val="24"/>
          <w:lang w:eastAsia="tr-TR"/>
        </w:rPr>
        <w:t xml:space="preserve">- </w:t>
      </w:r>
      <w:r w:rsidR="00743B1E" w:rsidRPr="00743B1E">
        <w:rPr>
          <w:rFonts w:ascii="Times New Roman" w:eastAsia="Times New Roman" w:hAnsi="Times New Roman" w:cs="Times New Roman"/>
          <w:sz w:val="24"/>
          <w:szCs w:val="24"/>
          <w:lang w:eastAsia="tr-TR"/>
        </w:rPr>
        <w:t>(1) Teminat mektubu alınması süreci, t</w:t>
      </w:r>
      <w:r w:rsidR="00743B1E" w:rsidRPr="00743B1E">
        <w:rPr>
          <w:rFonts w:ascii="Times New Roman" w:eastAsia="Times New Roman" w:hAnsi="Times New Roman" w:cs="Times New Roman"/>
          <w:color w:val="000000"/>
          <w:sz w:val="24"/>
          <w:szCs w:val="24"/>
          <w:lang w:eastAsia="tr-TR"/>
        </w:rPr>
        <w:t xml:space="preserve">eminat mektubunun yazı ekinde gelmesi ile başlar. </w:t>
      </w:r>
    </w:p>
    <w:p w:rsidR="00743B1E" w:rsidRPr="00743B1E" w:rsidRDefault="00743B1E" w:rsidP="00743B1E">
      <w:pPr>
        <w:suppressAutoHyphens/>
        <w:spacing w:after="120" w:line="240" w:lineRule="auto"/>
        <w:ind w:firstLine="708"/>
        <w:rPr>
          <w:rFonts w:ascii="Times New Roman" w:eastAsia="Times New Roman" w:hAnsi="Times New Roman" w:cs="Times New Roman"/>
          <w:sz w:val="24"/>
          <w:szCs w:val="24"/>
          <w:lang w:eastAsia="tr-TR"/>
        </w:rPr>
      </w:pPr>
      <w:r w:rsidRPr="00743B1E">
        <w:rPr>
          <w:rFonts w:ascii="Times New Roman" w:eastAsia="Times New Roman" w:hAnsi="Times New Roman" w:cs="Times New Roman"/>
          <w:sz w:val="24"/>
          <w:szCs w:val="24"/>
          <w:lang w:eastAsia="tr-TR"/>
        </w:rPr>
        <w:t>(2) Muhasebe birimlerine ihale kanunları, vergi kanunları, gümrük kanunları ve diğer mevzuat hükümleri gereğince teminat ve depozito olarak teslim edilen teminat ve garanti mektupları ile şahsi kefalete ilişkin belgeler ilgili kanun hükümleri ve düzenlemeler çerçevesinde incelendikten sonra kabul edilerek kayıtlara alınır.</w:t>
      </w:r>
    </w:p>
    <w:p w:rsidR="00743B1E" w:rsidRPr="00743B1E" w:rsidRDefault="00743B1E" w:rsidP="00743B1E">
      <w:pPr>
        <w:suppressAutoHyphens/>
        <w:spacing w:after="120" w:line="240" w:lineRule="auto"/>
        <w:ind w:firstLine="708"/>
        <w:rPr>
          <w:rFonts w:ascii="Times New Roman" w:eastAsia="Times New Roman" w:hAnsi="Times New Roman" w:cs="Times New Roman"/>
          <w:sz w:val="24"/>
          <w:szCs w:val="24"/>
          <w:lang w:eastAsia="tr-TR"/>
        </w:rPr>
      </w:pPr>
      <w:r w:rsidRPr="00743B1E">
        <w:rPr>
          <w:rFonts w:ascii="Times New Roman" w:eastAsia="Times New Roman" w:hAnsi="Times New Roman" w:cs="Times New Roman"/>
          <w:sz w:val="24"/>
          <w:szCs w:val="24"/>
          <w:lang w:eastAsia="tr-TR"/>
        </w:rPr>
        <w:t xml:space="preserve">(3) Teminatın ilgiliye ait olup olmadığı, geçerlilik süresi ve verildiği iş için düzenlenip düzenlenmediği, yetkililerin imzası gibi hususlar açısından (mevzuatına uygunluğu)  kontrol edilir. </w:t>
      </w:r>
    </w:p>
    <w:p w:rsidR="00743B1E" w:rsidRPr="00743B1E" w:rsidRDefault="00743B1E" w:rsidP="00743B1E">
      <w:pPr>
        <w:suppressAutoHyphens/>
        <w:spacing w:after="120" w:line="240" w:lineRule="auto"/>
        <w:ind w:firstLine="708"/>
        <w:rPr>
          <w:rFonts w:ascii="Times New Roman" w:eastAsia="Times New Roman" w:hAnsi="Times New Roman" w:cs="Times New Roman"/>
          <w:sz w:val="24"/>
          <w:szCs w:val="24"/>
          <w:lang w:eastAsia="tr-TR"/>
        </w:rPr>
      </w:pPr>
      <w:r w:rsidRPr="00743B1E">
        <w:rPr>
          <w:rFonts w:ascii="Times New Roman" w:eastAsia="Times New Roman" w:hAnsi="Times New Roman" w:cs="Times New Roman"/>
          <w:sz w:val="24"/>
          <w:szCs w:val="24"/>
          <w:lang w:eastAsia="tr-TR"/>
        </w:rPr>
        <w:t xml:space="preserve">(4) Muhasebe işlem fişi düzenlenerek muhasebe yetkilisine imzaya sunulur. İmzalanan muhasebe işlem fişi veznedarca onaylanarak alındı belgesi düzenlenir. </w:t>
      </w:r>
    </w:p>
    <w:p w:rsidR="00743B1E" w:rsidRPr="00743B1E" w:rsidRDefault="00743B1E" w:rsidP="00743B1E">
      <w:pPr>
        <w:suppressAutoHyphens/>
        <w:spacing w:after="120" w:line="240" w:lineRule="auto"/>
        <w:ind w:firstLine="708"/>
        <w:rPr>
          <w:rFonts w:ascii="Times New Roman" w:eastAsia="Times New Roman" w:hAnsi="Times New Roman" w:cs="Times New Roman"/>
          <w:sz w:val="24"/>
          <w:szCs w:val="24"/>
          <w:lang w:eastAsia="tr-TR"/>
        </w:rPr>
      </w:pPr>
      <w:r w:rsidRPr="00743B1E">
        <w:rPr>
          <w:rFonts w:ascii="Times New Roman" w:eastAsia="Times New Roman" w:hAnsi="Times New Roman" w:cs="Times New Roman"/>
          <w:sz w:val="24"/>
          <w:szCs w:val="24"/>
          <w:lang w:eastAsia="tr-TR"/>
        </w:rPr>
        <w:t xml:space="preserve">(5) Veznedarca teslim alınan teminat ve garanti mektupları ile şahsi kefalete ilişkin belgeler; alınış sırasına göre klasörler içinde veznede saklanır. </w:t>
      </w:r>
    </w:p>
    <w:p w:rsidR="00743B1E" w:rsidRPr="00743B1E" w:rsidRDefault="00743B1E" w:rsidP="00743B1E">
      <w:pPr>
        <w:spacing w:after="0" w:line="240" w:lineRule="auto"/>
        <w:outlineLvl w:val="1"/>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31" w:name="_Toc444268715"/>
      <w:r w:rsidRPr="00743B1E">
        <w:rPr>
          <w:rFonts w:ascii="Times New Roman" w:eastAsiaTheme="minorHAnsi" w:hAnsi="Times New Roman" w:cs="Times New Roman"/>
          <w:b/>
          <w:sz w:val="24"/>
          <w:szCs w:val="24"/>
        </w:rPr>
        <w:t>Teminat Mektubu Verilmesi</w:t>
      </w:r>
      <w:bookmarkEnd w:id="31"/>
    </w:p>
    <w:p w:rsidR="00743B1E" w:rsidRPr="00743B1E" w:rsidRDefault="00743B1E" w:rsidP="00743B1E">
      <w:pPr>
        <w:spacing w:after="0" w:line="240" w:lineRule="auto"/>
        <w:ind w:firstLine="567"/>
        <w:rPr>
          <w:rFonts w:ascii="Times New Roman" w:eastAsia="Times New Roman" w:hAnsi="Times New Roman" w:cs="Times New Roman"/>
          <w:color w:val="000000"/>
          <w:sz w:val="24"/>
          <w:szCs w:val="24"/>
          <w:lang w:eastAsia="tr-TR"/>
        </w:rPr>
      </w:pPr>
      <w:r w:rsidRPr="00743B1E">
        <w:rPr>
          <w:rFonts w:ascii="Times New Roman" w:eastAsia="Times New Roman" w:hAnsi="Times New Roman" w:cs="Times New Roman"/>
          <w:b/>
          <w:sz w:val="24"/>
          <w:szCs w:val="24"/>
          <w:lang w:eastAsia="tr-TR"/>
        </w:rPr>
        <w:t>MADDE 1</w:t>
      </w:r>
      <w:r w:rsidR="00B61866">
        <w:rPr>
          <w:rFonts w:ascii="Times New Roman" w:eastAsia="Times New Roman" w:hAnsi="Times New Roman" w:cs="Times New Roman"/>
          <w:b/>
          <w:sz w:val="24"/>
          <w:szCs w:val="24"/>
          <w:lang w:eastAsia="tr-TR"/>
        </w:rPr>
        <w:t>7</w:t>
      </w:r>
      <w:r w:rsidRPr="00743B1E">
        <w:rPr>
          <w:rFonts w:ascii="Times New Roman" w:eastAsia="Times New Roman" w:hAnsi="Times New Roman" w:cs="Times New Roman"/>
          <w:b/>
          <w:sz w:val="24"/>
          <w:szCs w:val="24"/>
          <w:lang w:eastAsia="tr-TR"/>
        </w:rPr>
        <w:t xml:space="preserve">- </w:t>
      </w:r>
      <w:r w:rsidRPr="00743B1E">
        <w:rPr>
          <w:rFonts w:ascii="Times New Roman" w:eastAsia="Times New Roman" w:hAnsi="Times New Roman" w:cs="Times New Roman"/>
          <w:sz w:val="24"/>
          <w:szCs w:val="24"/>
          <w:lang w:eastAsia="tr-TR"/>
        </w:rPr>
        <w:t>(1) Teminat mektubunun verilmesi süreci, t</w:t>
      </w:r>
      <w:r w:rsidRPr="00743B1E">
        <w:rPr>
          <w:rFonts w:ascii="Times New Roman" w:eastAsia="Times New Roman" w:hAnsi="Times New Roman" w:cs="Times New Roman"/>
          <w:color w:val="000000"/>
          <w:sz w:val="24"/>
          <w:szCs w:val="24"/>
          <w:lang w:eastAsia="tr-TR"/>
        </w:rPr>
        <w:t>eminat mektubuyla ilgili yazının gelmesi ile başlar.</w:t>
      </w:r>
    </w:p>
    <w:p w:rsidR="00743B1E" w:rsidRPr="00743B1E" w:rsidRDefault="00743B1E" w:rsidP="00743B1E">
      <w:pPr>
        <w:suppressAutoHyphens/>
        <w:spacing w:after="120" w:line="240" w:lineRule="auto"/>
        <w:ind w:firstLine="567"/>
        <w:rPr>
          <w:rFonts w:ascii="Times New Roman" w:eastAsia="Times New Roman" w:hAnsi="Times New Roman" w:cs="Times New Roman"/>
          <w:sz w:val="24"/>
          <w:szCs w:val="24"/>
          <w:lang w:eastAsia="tr-TR"/>
        </w:rPr>
      </w:pPr>
      <w:r w:rsidRPr="00743B1E">
        <w:rPr>
          <w:rFonts w:ascii="Times New Roman" w:eastAsia="Times New Roman" w:hAnsi="Times New Roman" w:cs="Times New Roman"/>
          <w:sz w:val="24"/>
          <w:szCs w:val="24"/>
          <w:lang w:eastAsia="tr-TR"/>
        </w:rPr>
        <w:t xml:space="preserve">(2) Veznedarca teslim alınarak alınış sırasına göre klasörler içinde veznede saklanan teminat ve garanti mektupları ile şahsi kefalete ilişkin belgelerin; ilgilisine geri verilmesi veya paraya çevrilmesi gerektiğinde ilgili yazı ve ekleri; mevzuata göre iadesinde sakınca olup olmadığı yönünden incelenir. Hata veya eksiklik varsa ilgilisine düzeltilmek üzere iade edilir. Hata veya eksiklik yoksa geri verilme veya paraya çevirme işlemi için vezneye gönderilir. Veznedarca gerekli kontrollerden sonra muhasebe işlem fişi düzenlenerek hesaplara kaydedilir. </w:t>
      </w:r>
    </w:p>
    <w:p w:rsidR="00743B1E" w:rsidRPr="00743B1E" w:rsidRDefault="00743B1E" w:rsidP="00743B1E">
      <w:pPr>
        <w:suppressAutoHyphens/>
        <w:spacing w:after="120" w:line="240" w:lineRule="auto"/>
        <w:ind w:firstLine="567"/>
        <w:rPr>
          <w:rFonts w:ascii="Times New Roman" w:eastAsia="Times New Roman" w:hAnsi="Times New Roman" w:cs="Times New Roman"/>
          <w:sz w:val="24"/>
          <w:szCs w:val="24"/>
          <w:lang w:eastAsia="tr-TR"/>
        </w:rPr>
      </w:pPr>
      <w:r w:rsidRPr="00743B1E">
        <w:rPr>
          <w:rFonts w:ascii="Times New Roman" w:eastAsia="Times New Roman" w:hAnsi="Times New Roman" w:cs="Times New Roman"/>
          <w:sz w:val="24"/>
          <w:szCs w:val="24"/>
          <w:lang w:eastAsia="tr-TR"/>
        </w:rPr>
        <w:t>(3) Değerin ilgilisine geri verilmesi gerektiğinde teslimi sırasında verilen alındı belgesi geri alınarak muhasebe işlem fişine bağlanır. Alındı belgesi geri alınamadığı takdirde durum, alındı belgesi dip koçanı ile yardımcı hesap defterine şerh edilir. Teminat mektubu, yazılı olarak talep edilmesi hâlinde muhatap veya ilgili bankaya, garanti mektubu ile şahsi kefalete ilişkin belge ise yazılı olarak talep edilmesi hâlinde muhatabına posta ile gönderilir ve talep yazısı muhasebe işlem fişine bağlanır.</w:t>
      </w:r>
    </w:p>
    <w:p w:rsidR="00743B1E" w:rsidRPr="00743B1E" w:rsidRDefault="00743B1E" w:rsidP="00743B1E">
      <w:pPr>
        <w:suppressAutoHyphens/>
        <w:spacing w:after="120" w:line="240" w:lineRule="auto"/>
        <w:ind w:firstLine="567"/>
        <w:rPr>
          <w:rFonts w:ascii="Times New Roman" w:eastAsia="Times New Roman" w:hAnsi="Times New Roman" w:cs="Times New Roman"/>
          <w:sz w:val="24"/>
          <w:szCs w:val="24"/>
          <w:lang w:eastAsia="tr-TR"/>
        </w:rPr>
      </w:pPr>
      <w:r w:rsidRPr="00743B1E">
        <w:rPr>
          <w:rFonts w:ascii="Times New Roman" w:eastAsia="Times New Roman" w:hAnsi="Times New Roman" w:cs="Times New Roman"/>
          <w:sz w:val="24"/>
          <w:szCs w:val="24"/>
          <w:lang w:eastAsia="tr-TR"/>
        </w:rPr>
        <w:t>(4) Teminat mektubunun bir kısmının serbest bırakılması gerektiği takdirde, durum muhasebe birimince bir yazı ile ilgili banka şubesine bildirilir ve serbest bırakılan tutar hesaplardan çıkartılmakla birlikte, yardımcı hesap defterinde de bu durum ayrıca belirtilir.</w:t>
      </w:r>
    </w:p>
    <w:p w:rsidR="00743B1E" w:rsidRPr="00743B1E" w:rsidRDefault="00743B1E" w:rsidP="00743B1E">
      <w:pPr>
        <w:suppressAutoHyphens/>
        <w:spacing w:after="120" w:line="240" w:lineRule="auto"/>
        <w:ind w:firstLine="567"/>
        <w:rPr>
          <w:rFonts w:ascii="Times New Roman" w:eastAsia="Times New Roman" w:hAnsi="Times New Roman" w:cs="Times New Roman"/>
          <w:sz w:val="24"/>
          <w:szCs w:val="24"/>
          <w:lang w:eastAsia="tr-TR"/>
        </w:rPr>
      </w:pPr>
      <w:r w:rsidRPr="00743B1E">
        <w:rPr>
          <w:rFonts w:ascii="Times New Roman" w:eastAsia="Times New Roman" w:hAnsi="Times New Roman" w:cs="Times New Roman"/>
          <w:sz w:val="24"/>
          <w:szCs w:val="24"/>
          <w:lang w:eastAsia="tr-TR"/>
        </w:rPr>
        <w:t>(5) Teminat ve garanti mektupları ile şahsi kefalete ilişkin belgelerin muhasebe biriminde gereksiz olarak bekletilmesini önlemek için; alınan teminata ait işin sonuçlandırılıp sonuçlandırılmadığı, mevzuatındaki süreler de dikkate alınarak takip edilir ve her malî yılsonunda teminat ve garanti mektupları ile şahsi kefalete ilişkin belgeler hakkında ilgili idareden bilgi alınır ve alınan bilgi doğrultusunda söz konusu mektup ve belgeler ilgilisine veya ilgili bankaya iade edilir ya da ertesi malî yıla devredilir.</w:t>
      </w:r>
    </w:p>
    <w:p w:rsidR="00743B1E" w:rsidRPr="00743B1E" w:rsidRDefault="00743B1E" w:rsidP="00743B1E">
      <w:pPr>
        <w:suppressAutoHyphens/>
        <w:spacing w:after="120" w:line="240" w:lineRule="auto"/>
        <w:ind w:firstLine="567"/>
        <w:rPr>
          <w:rFonts w:ascii="Times New Roman" w:eastAsia="Times New Roman" w:hAnsi="Times New Roman" w:cs="Times New Roman"/>
          <w:sz w:val="24"/>
          <w:szCs w:val="24"/>
          <w:lang w:eastAsia="tr-TR"/>
        </w:rPr>
      </w:pPr>
      <w:r w:rsidRPr="00743B1E">
        <w:rPr>
          <w:rFonts w:ascii="Times New Roman" w:eastAsia="Times New Roman" w:hAnsi="Times New Roman" w:cs="Times New Roman"/>
          <w:sz w:val="24"/>
          <w:szCs w:val="24"/>
          <w:lang w:eastAsia="tr-TR"/>
        </w:rPr>
        <w:t>(6) Banka teminat mektupları, isteklinin sözleşme yapmaya yanaşmaması ya da yüklenicinin sözleşmeden doğan yükümlülüklerini yerine getirmemesi gibi ilgili mevzuatında belirtilen hâllerin, idaresince, muhasebe birimine bildirilmesinden sonra paraya çevrilebilir. Banka teminat mektupları yukarıda belirtilen paraya çevrilme hâllerinin dışında, teminat konusu iş devam ettiği sürece muhafaza edilir.</w:t>
      </w: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32" w:name="_Toc444268716"/>
      <w:r w:rsidRPr="00743B1E">
        <w:rPr>
          <w:rFonts w:ascii="Times New Roman" w:eastAsiaTheme="minorHAnsi" w:hAnsi="Times New Roman" w:cs="Times New Roman"/>
          <w:b/>
          <w:sz w:val="24"/>
          <w:szCs w:val="24"/>
        </w:rPr>
        <w:lastRenderedPageBreak/>
        <w:t>Değerli Kâğıt İşlemleri</w:t>
      </w:r>
      <w:bookmarkEnd w:id="32"/>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1</w:t>
      </w:r>
      <w:r w:rsidR="00B61866">
        <w:rPr>
          <w:rFonts w:ascii="Times New Roman" w:eastAsiaTheme="minorHAnsi" w:hAnsi="Times New Roman" w:cs="Times New Roman"/>
          <w:b/>
          <w:sz w:val="24"/>
          <w:szCs w:val="24"/>
        </w:rPr>
        <w:t>8</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(1) 210 Sayılı Değerli Kâğıtlar Kanununa bağlı değerli kâğıtlar tablosunda gösterilen veya Bakanlıkça bildirilen belge ve kâğıtlar muhasebe müdürlüğü büyük ve küçük ambarında saklanır.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(2) Değerli kâğıt ihtiyacının belirlenmesini müteakip Darphaneden istenecek değerli kâğıtlar için Değerli Kâğıt İsteme, Gönderme ve Teslim Alma Fişinin isteme bölümü doldurulur. 4 nüsha düzenlenen Değerli Kâğıt İsteme Fişinin 3 nüshası Darphane ve Damga Matbaası Muhasebe Birimine gönderilir.</w:t>
      </w:r>
      <w:r w:rsidRPr="00743B1E">
        <w:rPr>
          <w:rFonts w:eastAsiaTheme="minorHAnsi"/>
          <w:sz w:val="24"/>
          <w:szCs w:val="24"/>
        </w:rPr>
        <w:t xml:space="preserve"> </w:t>
      </w:r>
      <w:r w:rsidRPr="00743B1E">
        <w:rPr>
          <w:rFonts w:ascii="Times New Roman" w:eastAsiaTheme="minorHAnsi" w:hAnsi="Times New Roman" w:cs="Times New Roman"/>
          <w:sz w:val="24"/>
          <w:szCs w:val="24"/>
        </w:rPr>
        <w:t>Darphaneden gelen değerli kâğıt kolileri kontrol edilerek teslim alınır.</w:t>
      </w:r>
      <w:r w:rsidRPr="00743B1E">
        <w:rPr>
          <w:rFonts w:eastAsiaTheme="minorHAnsi"/>
          <w:sz w:val="24"/>
          <w:szCs w:val="24"/>
        </w:rPr>
        <w:t xml:space="preserve"> </w:t>
      </w:r>
      <w:r w:rsidRPr="00743B1E">
        <w:rPr>
          <w:rFonts w:ascii="Times New Roman" w:eastAsiaTheme="minorHAnsi" w:hAnsi="Times New Roman" w:cs="Times New Roman"/>
          <w:sz w:val="24"/>
          <w:szCs w:val="24"/>
        </w:rPr>
        <w:t>Teslim alınan değerli kâğıtlar Darphaneden gelen Değerli Kâğıt İsteme, Gönderme ve Teslim Alma Fişinin Teslim Alma bölümü doldurularak, bir nüshası alınır, diğer iki nüsha geri gönderilir. Teslim alınan değerli kâğıtlar büyük ambara konur. Eksik veya fazlalık varsa tutanakla tespit edilir, emir gelene kadar bekletilmek üzere ayrı torbada mühürlenerek bekletilir.</w:t>
      </w:r>
      <w:r w:rsidRPr="00743B1E">
        <w:rPr>
          <w:rFonts w:ascii="Times New Roman" w:eastAsiaTheme="minorHAnsi" w:hAnsi="Times New Roman" w:cs="Times New Roman"/>
          <w:sz w:val="24"/>
          <w:szCs w:val="24"/>
        </w:rPr>
        <w:tab/>
        <w:t>(3) İlçe muhasebe birimleri değerli kâğıt talebi için doldurdukları Değerli Kâğıt İsteme, Gönderme ve Teslim Alma Fişinin İsteme bölümünü doldurarak 3 nüshasını gönderir. Alınan isteme fişine istinaden büyük ambardan değerli kâğıtlar gönderilmek üzere çıkarılır. İlçe muhasebe biriminden gelen isteme fişinin gönderme bölümü doldurulur. Muhasebe İşlem Fişi muhasebe yetkilisince imzalanarak onaylanır.</w:t>
      </w:r>
      <w:r w:rsidRPr="00743B1E">
        <w:rPr>
          <w:rFonts w:eastAsiaTheme="minorHAnsi"/>
          <w:sz w:val="24"/>
          <w:szCs w:val="24"/>
        </w:rPr>
        <w:t xml:space="preserve"> </w:t>
      </w:r>
      <w:r w:rsidRPr="00743B1E">
        <w:rPr>
          <w:rFonts w:ascii="Times New Roman" w:eastAsiaTheme="minorHAnsi" w:hAnsi="Times New Roman" w:cs="Times New Roman"/>
          <w:sz w:val="24"/>
          <w:szCs w:val="24"/>
        </w:rPr>
        <w:t>İlçe muhasebe biriminden gelen isteme fişinin gönderme bölümü doldurularak biri alıkonulur, diğer iki suret değerli kâğıtlarla birlikte ilgili muhasebe birimine gönderilir.</w:t>
      </w:r>
      <w:r w:rsidRPr="00743B1E">
        <w:rPr>
          <w:rFonts w:eastAsiaTheme="minorHAnsi"/>
          <w:sz w:val="24"/>
          <w:szCs w:val="24"/>
        </w:rPr>
        <w:t xml:space="preserve"> </w:t>
      </w:r>
      <w:r w:rsidRPr="00743B1E">
        <w:rPr>
          <w:rFonts w:ascii="Times New Roman" w:eastAsiaTheme="minorHAnsi" w:hAnsi="Times New Roman" w:cs="Times New Roman"/>
          <w:sz w:val="24"/>
          <w:szCs w:val="24"/>
        </w:rPr>
        <w:t>İlgili muhasebe birimlerince değerli kâğıtlar teslim alınınca teslim alma bölümü doldurularak bir nüshası gönderilir, alınan teslim alma fişine istinaden Yoldaki Pul ve Değerli Kâğıtlar Hesabı kapatılmak üzere muhasebe işlem fişi düzenlenir.</w:t>
      </w:r>
      <w:r w:rsidRPr="00743B1E">
        <w:rPr>
          <w:rFonts w:eastAsiaTheme="minorHAnsi"/>
          <w:sz w:val="24"/>
          <w:szCs w:val="24"/>
        </w:rPr>
        <w:t xml:space="preserve"> </w:t>
      </w:r>
    </w:p>
    <w:p w:rsidR="00743B1E" w:rsidRPr="00743B1E" w:rsidRDefault="00743B1E" w:rsidP="00743B1E">
      <w:pPr>
        <w:spacing w:after="0" w:line="240" w:lineRule="auto"/>
        <w:ind w:firstLine="708"/>
        <w:rPr>
          <w:rFonts w:eastAsiaTheme="minorHAnsi"/>
          <w:sz w:val="24"/>
          <w:szCs w:val="24"/>
        </w:rPr>
      </w:pPr>
      <w:r w:rsidRPr="00743B1E">
        <w:rPr>
          <w:rFonts w:ascii="Times New Roman" w:eastAsiaTheme="minorHAnsi" w:hAnsi="Times New Roman" w:cs="Times New Roman"/>
          <w:sz w:val="24"/>
          <w:szCs w:val="24"/>
        </w:rPr>
        <w:t>(4) Yetkili memurlara verilmek üzere büyük ambardan küçük ambara değerli kâğıt çıkışı yapılır.</w:t>
      </w:r>
      <w:r w:rsidRPr="00743B1E">
        <w:rPr>
          <w:rFonts w:eastAsiaTheme="minorHAnsi"/>
          <w:sz w:val="24"/>
          <w:szCs w:val="24"/>
        </w:rPr>
        <w:t xml:space="preserve"> </w:t>
      </w:r>
      <w:r w:rsidRPr="00743B1E">
        <w:rPr>
          <w:rFonts w:ascii="Times New Roman" w:eastAsiaTheme="minorHAnsi" w:hAnsi="Times New Roman" w:cs="Times New Roman"/>
          <w:sz w:val="24"/>
          <w:szCs w:val="24"/>
        </w:rPr>
        <w:t>Küçük ambara konulan değerli kâğıtlara ait muhasebe işlem fişi düzenlenerek muhasebe yetkilisince imzalanıp onaylanır.</w:t>
      </w:r>
      <w:r w:rsidRPr="00743B1E">
        <w:rPr>
          <w:rFonts w:eastAsiaTheme="minorHAnsi"/>
          <w:sz w:val="24"/>
          <w:szCs w:val="24"/>
        </w:rPr>
        <w:t xml:space="preserve"> </w:t>
      </w:r>
    </w:p>
    <w:p w:rsidR="00743B1E" w:rsidRPr="00743B1E" w:rsidRDefault="00743B1E" w:rsidP="00743B1E">
      <w:pPr>
        <w:spacing w:after="0" w:line="240" w:lineRule="auto"/>
        <w:ind w:firstLine="708"/>
        <w:rPr>
          <w:rFonts w:eastAsiaTheme="minorHAnsi"/>
          <w:sz w:val="24"/>
          <w:szCs w:val="24"/>
        </w:rPr>
      </w:pPr>
      <w:r w:rsidRPr="00743B1E">
        <w:rPr>
          <w:rFonts w:ascii="Times New Roman" w:eastAsiaTheme="minorHAnsi" w:hAnsi="Times New Roman" w:cs="Times New Roman"/>
          <w:sz w:val="24"/>
          <w:szCs w:val="24"/>
        </w:rPr>
        <w:t>(5) Yetkili memurca pul ve değerli kâğıt bordrosuyla değerli kâğıt talep edilir, değerli kâğıt hazırlanarak zimmetle verilir.</w:t>
      </w:r>
      <w:r w:rsidRPr="00743B1E">
        <w:rPr>
          <w:rFonts w:eastAsiaTheme="minorHAnsi"/>
          <w:sz w:val="24"/>
          <w:szCs w:val="24"/>
        </w:rPr>
        <w:t xml:space="preserve"> </w:t>
      </w:r>
      <w:r w:rsidRPr="00743B1E">
        <w:rPr>
          <w:rFonts w:ascii="Times New Roman" w:eastAsiaTheme="minorHAnsi" w:hAnsi="Times New Roman" w:cs="Times New Roman"/>
          <w:sz w:val="24"/>
          <w:szCs w:val="24"/>
        </w:rPr>
        <w:t>Muhasebe işlem fişi düzenlenerek muhasebe yetkilisince imzalanarak onaylanır.</w:t>
      </w:r>
      <w:r w:rsidRPr="00743B1E">
        <w:rPr>
          <w:rFonts w:eastAsiaTheme="minorHAnsi"/>
          <w:sz w:val="24"/>
          <w:szCs w:val="24"/>
        </w:rPr>
        <w:t xml:space="preserve">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(6) Yetkili memur bedelli veya bedelsiz olarak verdiği değerli kâğıtların zimmet kaydından düşülmesi için müracaat eder.</w:t>
      </w:r>
      <w:r w:rsidRPr="00743B1E">
        <w:rPr>
          <w:rFonts w:eastAsiaTheme="minorHAnsi"/>
          <w:sz w:val="24"/>
          <w:szCs w:val="24"/>
        </w:rPr>
        <w:t xml:space="preserve"> </w:t>
      </w:r>
      <w:r w:rsidRPr="00743B1E">
        <w:rPr>
          <w:rFonts w:ascii="Times New Roman" w:eastAsiaTheme="minorHAnsi" w:hAnsi="Times New Roman" w:cs="Times New Roman"/>
          <w:sz w:val="24"/>
          <w:szCs w:val="24"/>
        </w:rPr>
        <w:t>Bedelli satılan değerli kâğıtların satış hasılatı için bütçe gelirleri servisince muhasebe işlem fişi düzenlenir. Muhasebe yetkilisince imzalanarak vezneye gönderilen muhasebe işlem fişi veznedarca onaylanır, değerli kâğıt satış bedeli tahsilatı yapılarak alındı düzenlenip yetkili memura verilir.</w:t>
      </w:r>
      <w:r w:rsidRPr="00743B1E">
        <w:rPr>
          <w:rFonts w:eastAsiaTheme="minorHAnsi"/>
          <w:sz w:val="24"/>
          <w:szCs w:val="24"/>
        </w:rPr>
        <w:t xml:space="preserve"> </w:t>
      </w:r>
      <w:r w:rsidRPr="00743B1E">
        <w:rPr>
          <w:rFonts w:ascii="Times New Roman" w:eastAsiaTheme="minorHAnsi" w:hAnsi="Times New Roman" w:cs="Times New Roman"/>
          <w:sz w:val="24"/>
          <w:szCs w:val="24"/>
        </w:rPr>
        <w:t>Zimmetle Verilen Pul ve Değerli Kâğıtlar Hesabından düşme kaydı için muhasebe işlem fişi düzenlenir.</w:t>
      </w:r>
      <w:r w:rsidRPr="00743B1E">
        <w:rPr>
          <w:rFonts w:eastAsiaTheme="minorHAnsi"/>
          <w:sz w:val="24"/>
          <w:szCs w:val="24"/>
        </w:rPr>
        <w:t xml:space="preserve"> </w:t>
      </w:r>
      <w:r w:rsidRPr="00743B1E">
        <w:rPr>
          <w:rFonts w:ascii="Times New Roman" w:eastAsiaTheme="minorHAnsi" w:hAnsi="Times New Roman" w:cs="Times New Roman"/>
          <w:sz w:val="24"/>
          <w:szCs w:val="24"/>
        </w:rPr>
        <w:t>Muhasebe İşlem Fişi muhasebe yetkilisince imzalanarak onaylanır.</w:t>
      </w:r>
    </w:p>
    <w:p w:rsidR="00743B1E" w:rsidRPr="00743B1E" w:rsidRDefault="00743B1E" w:rsidP="006D3F6F">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(7) Yetkili memurlar, muhasebe birimlerinden zimmetle aldıkları değerli kâğıtların satış hasılatını en çok on beş günde bir ve her hâlde malî yılın son iş gününde muhasebe birimi veznesine veya banka hesabına yatırmak zorundadır. Satış hasılatı tutarı, Bakanlıkça belirlenen tutara ulaştığı takdirde bu süre beklenmeksizin satış hasılatı muhasebe birimi veznesine veya banka hesabına yatırılır. Satış hasılatını bu süre içinde yatırmayan memurlara yeniden değerli kâğıt verilmez. Aldıkları değerli kâğıtların satış hasılatını bu süre içinde yatırmayanlar hakkında, gerekli işlem yapılmak üzere dairesine bilgi verilir.</w:t>
      </w:r>
    </w:p>
    <w:p w:rsidR="00743B1E" w:rsidRPr="00743B1E" w:rsidRDefault="00743B1E" w:rsidP="006D3F6F">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(8) Yetkili memurların göreve başlamaları sırasında isim, unvan ve tatbiki imzaları dairelerince muhasebe birimlerine bildirilir.</w:t>
      </w:r>
    </w:p>
    <w:p w:rsidR="00743B1E" w:rsidRPr="00743B1E" w:rsidRDefault="00743B1E" w:rsidP="006D3F6F">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(9) Yetkili memurların görevlerinin değişmesi veya herhangi bir nedenle görevlerinden ayrılmaları hâlinde, ellerinde bulunan değerli kâğıtlar, teslim alma fişi karşılığında alınır ve gerekli muhasebe kayıtları yapılarak değerli kâğıt zimmet defterindeki kaydı kapatılır.</w:t>
      </w:r>
    </w:p>
    <w:p w:rsidR="00743B1E" w:rsidRPr="00743B1E" w:rsidRDefault="00743B1E" w:rsidP="006D3F6F">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(10) Her malî yılbaşında Yetkili memurlara zimmetle verilecek en az ve en çok değerli kâğıt tutarı, defterdardan alınacak onayla ilçe muhasebe birimlerine duyurulur.</w:t>
      </w:r>
    </w:p>
    <w:p w:rsidR="00743B1E" w:rsidRPr="00743B1E" w:rsidRDefault="00743B1E" w:rsidP="006D3F6F">
      <w:pPr>
        <w:spacing w:after="0" w:line="240" w:lineRule="auto"/>
        <w:rPr>
          <w:rFonts w:ascii="Times New Roman" w:eastAsiaTheme="minorHAnsi" w:hAnsi="Times New Roman" w:cs="Times New Roman"/>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33" w:name="_Toc444268717"/>
      <w:r w:rsidRPr="00743B1E">
        <w:rPr>
          <w:rFonts w:ascii="Times New Roman" w:eastAsiaTheme="minorHAnsi" w:hAnsi="Times New Roman" w:cs="Times New Roman"/>
          <w:b/>
          <w:sz w:val="24"/>
          <w:szCs w:val="24"/>
        </w:rPr>
        <w:lastRenderedPageBreak/>
        <w:t>Menkul Kıymet İşlemleri</w:t>
      </w:r>
      <w:bookmarkEnd w:id="33"/>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1</w:t>
      </w:r>
      <w:r w:rsidR="00B61866">
        <w:rPr>
          <w:rFonts w:ascii="Times New Roman" w:eastAsiaTheme="minorHAnsi" w:hAnsi="Times New Roman" w:cs="Times New Roman"/>
          <w:b/>
          <w:sz w:val="24"/>
          <w:szCs w:val="24"/>
        </w:rPr>
        <w:t>9</w:t>
      </w:r>
      <w:r w:rsidRPr="00743B1E">
        <w:rPr>
          <w:rFonts w:ascii="Times New Roman" w:eastAsiaTheme="minorHAnsi" w:hAnsi="Times New Roman" w:cs="Times New Roman"/>
          <w:b/>
          <w:sz w:val="24"/>
          <w:szCs w:val="24"/>
        </w:rPr>
        <w:t>-</w:t>
      </w:r>
      <w:r w:rsidRPr="00743B1E">
        <w:rPr>
          <w:rFonts w:eastAsiaTheme="minorHAnsi"/>
          <w:sz w:val="22"/>
          <w:szCs w:val="22"/>
        </w:rPr>
        <w:t xml:space="preserve"> </w:t>
      </w:r>
      <w:r w:rsidRPr="00743B1E">
        <w:rPr>
          <w:rFonts w:ascii="Times New Roman" w:eastAsiaTheme="minorHAnsi" w:hAnsi="Times New Roman" w:cs="Times New Roman"/>
          <w:sz w:val="24"/>
          <w:szCs w:val="24"/>
        </w:rPr>
        <w:t>(1)</w:t>
      </w:r>
      <w:r w:rsidRPr="00743B1E">
        <w:rPr>
          <w:rFonts w:eastAsiaTheme="minorHAnsi"/>
          <w:sz w:val="22"/>
          <w:szCs w:val="22"/>
        </w:rPr>
        <w:t xml:space="preserve"> </w:t>
      </w:r>
      <w:r w:rsidRPr="00743B1E">
        <w:rPr>
          <w:rFonts w:ascii="Times New Roman" w:eastAsiaTheme="minorHAnsi" w:hAnsi="Times New Roman" w:cs="Times New Roman"/>
          <w:sz w:val="24"/>
          <w:szCs w:val="24"/>
        </w:rPr>
        <w:t>Menkul kıymetler, muhasebe birimlerine kişi malı olarak teslim edilen ve veznede saklanması gereken kişilere ait menkul kıymetler (Her türlü değerli maden ve taşlar ile bunlardan yapılmış eşyalar, çeşitli maden, taş veya maddelerden yapılmış antik değeri olan tabak, bardak, kaşık, kupa, ağızlık, sigaralık, şamdan, fincan, çatal, kama, tablo ve benzeri eşyalar, her türlü antika para ve pullar, kurum alacaklarının teminatı olarak kabul edilen tahvil, hisse senedi ve bonolar, teminat ve depozito olarak alınan tahvil, hisse senedi ve bonolar ile Hazine Müsteşarlığınca ihraç edilen Devlet İç Borçlanma Senetleri ve bu senetler yerine düzenlenen belgeler, yabancı tahvil ve hisse senetleri, Konvertibl olmayan yabancı paralar) ile kamu idarelerine ait olarak muhasebe birimlerine, mahkeme ve diğer daire veya kişilerce teslim edilen ya da kamu idaresi alacaklarına karşılık olarak alınan özel ve kamu kesimi tahvil, hisse senedi ve bonosu, yabancı tahvil ve hisse senetleri ile konvertibl olmayan yabancı paralar, kamu idarelerinin kasa veya veznelerinde saklanması gereken her türlü kıymetli madenden yapılmış eşya ve antik değeri olan eşyalar ile her türlü antika para ve pullardan oluşur.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(2) Menkul kıymet işlemleri süreci, menkul kıymet ve varlığın yazı ekinde gelmesi ile başlar. Menkul kıymetlerle ilgili gelen yazı ve ekleri evrak kaydı ve muhasebe yetkilisince havaleden sonra eksik belge olup olmadığı yönünden kontrol edilir,</w:t>
      </w:r>
      <w:r w:rsidRPr="00743B1E">
        <w:rPr>
          <w:rFonts w:eastAsiaTheme="minorHAnsi"/>
          <w:sz w:val="24"/>
          <w:szCs w:val="24"/>
        </w:rPr>
        <w:t xml:space="preserve"> </w:t>
      </w:r>
      <w:r w:rsidRPr="00743B1E">
        <w:rPr>
          <w:rFonts w:ascii="Times New Roman" w:eastAsiaTheme="minorHAnsi" w:hAnsi="Times New Roman" w:cs="Times New Roman"/>
          <w:sz w:val="24"/>
          <w:szCs w:val="24"/>
        </w:rPr>
        <w:t xml:space="preserve">Menkul kıymetin kişi malı hazine malı ayrımı yapılır. </w:t>
      </w:r>
    </w:p>
    <w:p w:rsidR="00743B1E" w:rsidRPr="00743B1E" w:rsidRDefault="00743B1E" w:rsidP="00743B1E">
      <w:pPr>
        <w:spacing w:after="0" w:line="240" w:lineRule="auto"/>
        <w:ind w:firstLine="708"/>
        <w:rPr>
          <w:rFonts w:eastAsiaTheme="minorHAnsi"/>
          <w:sz w:val="24"/>
          <w:szCs w:val="24"/>
        </w:rPr>
      </w:pPr>
      <w:r w:rsidRPr="00743B1E">
        <w:rPr>
          <w:rFonts w:ascii="Times New Roman" w:eastAsiaTheme="minorHAnsi" w:hAnsi="Times New Roman" w:cs="Times New Roman"/>
          <w:sz w:val="24"/>
          <w:szCs w:val="24"/>
        </w:rPr>
        <w:t>(3) Muhasebe mevzuatına göre hazine malı menkul kıymetler için menkul kıymetin cinsine göre  (11) Menkul Kıymet ve Varlıklar hesap grubunda ilgili hesaplara kaydedilerek muhasebeleştirme işlemi yapılarak muhasebe işlem fişi düzenlenir ve muhasebe yetkilisince imzalanır. Veznedarca onaylanarak düzenlenen alındı ilgilisine verilir.</w:t>
      </w:r>
      <w:r w:rsidRPr="00743B1E">
        <w:rPr>
          <w:rFonts w:eastAsiaTheme="minorHAnsi"/>
          <w:sz w:val="24"/>
          <w:szCs w:val="24"/>
        </w:rPr>
        <w:t xml:space="preserve"> </w:t>
      </w:r>
    </w:p>
    <w:p w:rsidR="00743B1E" w:rsidRPr="00743B1E" w:rsidRDefault="00743B1E" w:rsidP="00743B1E">
      <w:pPr>
        <w:spacing w:after="0" w:line="240" w:lineRule="auto"/>
        <w:ind w:firstLine="708"/>
        <w:rPr>
          <w:rFonts w:eastAsiaTheme="minorHAnsi"/>
          <w:sz w:val="24"/>
          <w:szCs w:val="24"/>
        </w:rPr>
      </w:pPr>
      <w:r w:rsidRPr="00743B1E">
        <w:rPr>
          <w:rFonts w:eastAsiaTheme="minorHAnsi"/>
          <w:sz w:val="24"/>
          <w:szCs w:val="24"/>
        </w:rPr>
        <w:t xml:space="preserve">(4) </w:t>
      </w:r>
      <w:r w:rsidRPr="00743B1E">
        <w:rPr>
          <w:rFonts w:ascii="Times New Roman" w:eastAsiaTheme="minorHAnsi" w:hAnsi="Times New Roman" w:cs="Times New Roman"/>
          <w:sz w:val="24"/>
          <w:szCs w:val="24"/>
        </w:rPr>
        <w:t>Hazine malı menkul kıymetler; konvertibl olmayan yabancı paralar haftalık dönemler itibariyle Cuma günleri, Hazine malı menkul varlıklar en geç bir ay, hazine malı tahvil, senet ve bonolar paraya çevrilmezse en geç bir ay içinde ilgili muhasebe birimine gönderilir.</w:t>
      </w:r>
      <w:r w:rsidRPr="00743B1E">
        <w:rPr>
          <w:rFonts w:eastAsiaTheme="minorHAnsi"/>
          <w:sz w:val="24"/>
          <w:szCs w:val="24"/>
        </w:rPr>
        <w:t xml:space="preserve"> </w:t>
      </w:r>
      <w:r w:rsidRPr="00743B1E">
        <w:rPr>
          <w:rFonts w:ascii="Times New Roman" w:eastAsiaTheme="minorHAnsi" w:hAnsi="Times New Roman" w:cs="Times New Roman"/>
          <w:sz w:val="24"/>
          <w:szCs w:val="24"/>
        </w:rPr>
        <w:t>Hazine malı menkul kıymetler; konvertibl olmayan yabancı paralar, hazine malı tahvil, senet ve bonolar paraya çevrilmezse İç Ödemeler Muhasebe Birimine, hazine malı menkul varlıklar Darphane ve Damga Matbaası Muhasebe Birimine gönderilmek üzere muhasebe işlem fişi düzenlenir ve muhasebe yetkilisince imzalanır.</w:t>
      </w:r>
      <w:r w:rsidRPr="00743B1E">
        <w:rPr>
          <w:rFonts w:eastAsiaTheme="minorHAnsi"/>
          <w:sz w:val="24"/>
          <w:szCs w:val="24"/>
        </w:rPr>
        <w:t xml:space="preserve"> </w:t>
      </w:r>
    </w:p>
    <w:p w:rsidR="00743B1E" w:rsidRPr="00743B1E" w:rsidRDefault="00743B1E" w:rsidP="00743B1E">
      <w:pPr>
        <w:spacing w:after="0" w:line="240" w:lineRule="auto"/>
        <w:ind w:firstLine="708"/>
        <w:rPr>
          <w:rFonts w:eastAsiaTheme="minorHAnsi"/>
          <w:sz w:val="24"/>
          <w:szCs w:val="24"/>
        </w:rPr>
      </w:pPr>
      <w:r w:rsidRPr="00743B1E">
        <w:rPr>
          <w:rFonts w:eastAsiaTheme="minorHAnsi"/>
          <w:sz w:val="24"/>
          <w:szCs w:val="24"/>
        </w:rPr>
        <w:t xml:space="preserve">(5) </w:t>
      </w:r>
      <w:r w:rsidRPr="00743B1E">
        <w:rPr>
          <w:rFonts w:ascii="Times New Roman" w:eastAsiaTheme="minorHAnsi" w:hAnsi="Times New Roman" w:cs="Times New Roman"/>
          <w:sz w:val="24"/>
          <w:szCs w:val="24"/>
        </w:rPr>
        <w:t>Kişi malı menkul kıymet ve varlıklar nazım hesaplar kullanılarak muhasebe işlem fişi düzenlenir ve muhasebe yetkilisince imzalanır.</w:t>
      </w:r>
      <w:r w:rsidRPr="00743B1E">
        <w:rPr>
          <w:rFonts w:eastAsiaTheme="minorHAnsi"/>
          <w:sz w:val="24"/>
          <w:szCs w:val="24"/>
        </w:rPr>
        <w:t xml:space="preserve"> </w:t>
      </w:r>
      <w:r w:rsidRPr="00743B1E">
        <w:rPr>
          <w:rFonts w:ascii="Times New Roman" w:eastAsiaTheme="minorHAnsi" w:hAnsi="Times New Roman" w:cs="Times New Roman"/>
          <w:sz w:val="24"/>
          <w:szCs w:val="24"/>
        </w:rPr>
        <w:t>Veznedarca onaylanarak düzenlenen alındı ilgilisine verilir.</w:t>
      </w:r>
      <w:r w:rsidRPr="00743B1E">
        <w:rPr>
          <w:rFonts w:eastAsiaTheme="minorHAnsi"/>
          <w:sz w:val="24"/>
          <w:szCs w:val="24"/>
        </w:rPr>
        <w:t xml:space="preserve">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eastAsiaTheme="minorHAnsi"/>
          <w:sz w:val="24"/>
          <w:szCs w:val="24"/>
        </w:rPr>
        <w:t xml:space="preserve">(6) </w:t>
      </w:r>
      <w:r w:rsidRPr="00743B1E">
        <w:rPr>
          <w:rFonts w:ascii="Times New Roman" w:eastAsiaTheme="minorHAnsi" w:hAnsi="Times New Roman" w:cs="Times New Roman"/>
          <w:sz w:val="24"/>
          <w:szCs w:val="24"/>
        </w:rPr>
        <w:t>Kişi malı olarak alınıp veznede saklanan menkul kıymetlerden hazine malına dönüşenler için muhasebe işlem fişi düzenlenerek nazım hesaplardan düşülür.</w:t>
      </w:r>
    </w:p>
    <w:p w:rsidR="00743B1E" w:rsidRP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jc w:val="center"/>
        <w:outlineLvl w:val="0"/>
        <w:rPr>
          <w:rFonts w:ascii="Times New Roman" w:eastAsiaTheme="minorHAnsi" w:hAnsi="Times New Roman" w:cs="Times New Roman"/>
          <w:b/>
          <w:sz w:val="24"/>
          <w:szCs w:val="24"/>
        </w:rPr>
      </w:pPr>
      <w:bookmarkStart w:id="34" w:name="_Toc444268718"/>
      <w:r w:rsidRPr="00743B1E">
        <w:rPr>
          <w:rFonts w:ascii="Times New Roman" w:eastAsiaTheme="minorHAnsi" w:hAnsi="Times New Roman" w:cs="Times New Roman"/>
          <w:b/>
          <w:sz w:val="24"/>
          <w:szCs w:val="24"/>
        </w:rPr>
        <w:t>BEŞİNCİ BÖLÜM</w:t>
      </w:r>
      <w:bookmarkEnd w:id="34"/>
    </w:p>
    <w:p w:rsidR="00743B1E" w:rsidRPr="00743B1E" w:rsidRDefault="00743B1E" w:rsidP="00743B1E">
      <w:pPr>
        <w:spacing w:after="0" w:line="240" w:lineRule="auto"/>
        <w:jc w:val="center"/>
        <w:outlineLvl w:val="0"/>
        <w:rPr>
          <w:rFonts w:ascii="Times New Roman" w:eastAsiaTheme="minorHAnsi" w:hAnsi="Times New Roman" w:cs="Times New Roman"/>
          <w:b/>
          <w:sz w:val="24"/>
          <w:szCs w:val="24"/>
        </w:rPr>
      </w:pPr>
      <w:bookmarkStart w:id="35" w:name="_Toc444268719"/>
      <w:r w:rsidRPr="00743B1E">
        <w:rPr>
          <w:rFonts w:ascii="Times New Roman" w:eastAsiaTheme="minorHAnsi" w:hAnsi="Times New Roman" w:cs="Times New Roman"/>
          <w:b/>
          <w:sz w:val="24"/>
          <w:szCs w:val="24"/>
        </w:rPr>
        <w:t>Diğer İşlemler</w:t>
      </w:r>
      <w:bookmarkEnd w:id="35"/>
    </w:p>
    <w:p w:rsidR="00743B1E" w:rsidRP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36" w:name="_Toc444268720"/>
      <w:r w:rsidRPr="00743B1E">
        <w:rPr>
          <w:rFonts w:ascii="Times New Roman" w:eastAsiaTheme="minorHAnsi" w:hAnsi="Times New Roman" w:cs="Times New Roman"/>
          <w:b/>
          <w:sz w:val="24"/>
          <w:szCs w:val="24"/>
        </w:rPr>
        <w:t>Taahhüt İşlemleri</w:t>
      </w:r>
      <w:bookmarkEnd w:id="36"/>
    </w:p>
    <w:p w:rsidR="00743B1E" w:rsidRPr="00743B1E" w:rsidRDefault="00B61866" w:rsidP="00743B1E">
      <w:pPr>
        <w:suppressAutoHyphens/>
        <w:spacing w:after="12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20</w:t>
      </w:r>
      <w:r w:rsidR="00743B1E" w:rsidRPr="00743B1E">
        <w:rPr>
          <w:rFonts w:ascii="Arial" w:eastAsia="Times New Roman" w:hAnsi="Arial" w:cs="Times New Roman"/>
          <w:sz w:val="22"/>
          <w:lang w:eastAsia="tr-TR"/>
        </w:rPr>
        <w:t xml:space="preserve">- (1) </w:t>
      </w:r>
      <w:r w:rsidR="00743B1E" w:rsidRPr="00743B1E">
        <w:rPr>
          <w:rFonts w:ascii="Times New Roman" w:eastAsia="Times New Roman" w:hAnsi="Times New Roman" w:cs="Times New Roman"/>
          <w:sz w:val="24"/>
          <w:szCs w:val="24"/>
          <w:lang w:eastAsia="tr-TR"/>
        </w:rPr>
        <w:t>Gerek yılı için geçerli, gerekse ertesi malî yıl veya yıllara geçerli olmak üzere yapılan sözleşmelere dayanılarak girişilen taahhütler, bunlara yapılan ilaveler ve fiyat farkı tutarları ile taahhüdün yerine getirilmesi dolayısıyla nakden veya mahsuben yapılan hakediş ödemeleri ve bu ödemelerden yapılan kesintiler, taahhüt tutarından yapılan eksiltmeler, kısmen veya tamamen bozulan sözleşmelere ilişkin taahhütler ve diğer bilgiler “Taahhüt Kartı”na kaydedilir.</w:t>
      </w:r>
    </w:p>
    <w:p w:rsidR="00743B1E" w:rsidRPr="00743B1E" w:rsidRDefault="00743B1E" w:rsidP="00743B1E">
      <w:pPr>
        <w:spacing w:after="0" w:line="240" w:lineRule="auto"/>
        <w:ind w:firstLine="567"/>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(2) Taahhüt işlemleri süreci, girişilen taahhüde ilişkin bilgiler, sözleşmenin imzalanmasından itibaren en geç üç iş günü içinde ilgili harcama birimi tarafından muhasebe birimine bildirilmesiyle başlar. </w:t>
      </w:r>
    </w:p>
    <w:p w:rsidR="00743B1E" w:rsidRPr="00743B1E" w:rsidRDefault="00743B1E" w:rsidP="00743B1E">
      <w:pPr>
        <w:spacing w:after="0" w:line="240" w:lineRule="auto"/>
        <w:ind w:firstLine="567"/>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lastRenderedPageBreak/>
        <w:t xml:space="preserve">(3) İdarece yapılan bildirim üzerine say2000i sisteminde Taahhüt Takip Menüsünden taahhüt bilgileri giriş yapılarak taahhüt kart numarası alınarak taahhüt kartı düzenlenir. Gider taahhütlerinin tahakkuk kaydı için muhasebe kayıt formundan hakediş butonu tıklanarak taahhüt kart numarası yazılarak muhasebeleştirme kaydı yapılır, düzenlenen muhasebe işlem fişine taahhüt kartının onaylı bir örneği eklenir. Muhasebe işlem fişi muhasebe yetkilisince imzalanarak onaylanır. </w:t>
      </w:r>
    </w:p>
    <w:p w:rsidR="00743B1E" w:rsidRPr="00743B1E" w:rsidRDefault="00743B1E" w:rsidP="00743B1E">
      <w:pPr>
        <w:suppressAutoHyphens/>
        <w:spacing w:after="120" w:line="240" w:lineRule="auto"/>
        <w:ind w:firstLine="567"/>
        <w:rPr>
          <w:rFonts w:ascii="Times New Roman" w:eastAsia="Times New Roman" w:hAnsi="Times New Roman" w:cs="Times New Roman"/>
          <w:sz w:val="24"/>
          <w:szCs w:val="24"/>
          <w:lang w:eastAsia="tr-TR"/>
        </w:rPr>
      </w:pPr>
      <w:r w:rsidRPr="00743B1E">
        <w:rPr>
          <w:rFonts w:ascii="Times New Roman" w:eastAsia="Times New Roman" w:hAnsi="Times New Roman" w:cs="Times New Roman"/>
          <w:sz w:val="24"/>
          <w:szCs w:val="24"/>
          <w:lang w:eastAsia="tr-TR"/>
        </w:rPr>
        <w:t xml:space="preserve">(4) Muhasebe birimine gelen taahhüt dosyaları daireler itibarıyla ayrı ayrı saklanır. </w:t>
      </w:r>
    </w:p>
    <w:p w:rsidR="00743B1E" w:rsidRPr="00743B1E" w:rsidRDefault="00743B1E" w:rsidP="00743B1E">
      <w:pPr>
        <w:spacing w:after="0" w:line="240" w:lineRule="auto"/>
        <w:ind w:firstLine="567"/>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(5) Hakediş ödemesine ait Ödeme Emri Belgesinin kontrol aşamasında öncelikle Taahhüt Kartı Giriş Formundan taahhüt kartı sorgulanır, hakediş özetiyle kart karşılaştırılır, kalan taahhüt tutarı kontrol edilir. </w:t>
      </w:r>
    </w:p>
    <w:p w:rsidR="00743B1E" w:rsidRPr="00743B1E" w:rsidRDefault="00743B1E" w:rsidP="00743B1E">
      <w:pPr>
        <w:spacing w:after="0" w:line="240" w:lineRule="auto"/>
        <w:ind w:firstLine="567"/>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(6) Ödeme belgesinin say2000i de Taahhüt Kartıyla İlişkilendirilmesi için kabul işleminden önce muhasebe kayıt formunda Hakediş butonu tıklanır ve Hakediş Kart No yazılır. Daha sonra kabul işlemi yapılır. </w:t>
      </w:r>
    </w:p>
    <w:p w:rsidR="00743B1E" w:rsidRPr="00743B1E" w:rsidRDefault="00743B1E" w:rsidP="00743B1E">
      <w:pPr>
        <w:spacing w:after="0" w:line="240" w:lineRule="auto"/>
        <w:ind w:firstLine="567"/>
        <w:rPr>
          <w:rFonts w:ascii="Times New Roman" w:eastAsiaTheme="minorHAnsi" w:hAnsi="Times New Roman" w:cs="Times New Roman"/>
          <w:b/>
          <w:sz w:val="24"/>
          <w:szCs w:val="24"/>
        </w:rPr>
      </w:pPr>
      <w:r w:rsidRPr="00743B1E">
        <w:rPr>
          <w:rFonts w:ascii="Times New Roman" w:eastAsiaTheme="minorHAnsi" w:hAnsi="Times New Roman" w:cs="Times New Roman"/>
          <w:sz w:val="24"/>
          <w:szCs w:val="24"/>
        </w:rPr>
        <w:t>(7) Taahhüt hesaplarının tahsilat kaydı için muhasebe kayıt formunda Hakediş butonu tıklanır, Hak</w:t>
      </w:r>
      <w:r w:rsidR="006D3F6F">
        <w:rPr>
          <w:rFonts w:ascii="Times New Roman" w:eastAsiaTheme="minorHAnsi" w:hAnsi="Times New Roman" w:cs="Times New Roman"/>
          <w:sz w:val="24"/>
          <w:szCs w:val="24"/>
        </w:rPr>
        <w:t>ediş</w:t>
      </w:r>
      <w:r w:rsidRPr="00743B1E">
        <w:rPr>
          <w:rFonts w:ascii="Times New Roman" w:eastAsiaTheme="minorHAnsi" w:hAnsi="Times New Roman" w:cs="Times New Roman"/>
          <w:sz w:val="24"/>
          <w:szCs w:val="24"/>
        </w:rPr>
        <w:t xml:space="preserve"> Kart No yazılır ve KDV hariç tutar üzerinden muhasebe kaydı yapılır. Muhasebe işlem fişi muhasebe yetkilisince imzalanarak onaylanır.</w:t>
      </w:r>
    </w:p>
    <w:p w:rsidR="00743B1E" w:rsidRP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37" w:name="_Toc444268721"/>
      <w:r w:rsidRPr="00743B1E">
        <w:rPr>
          <w:rFonts w:ascii="Times New Roman" w:eastAsiaTheme="minorHAnsi" w:hAnsi="Times New Roman" w:cs="Times New Roman"/>
          <w:b/>
          <w:sz w:val="24"/>
          <w:szCs w:val="24"/>
        </w:rPr>
        <w:t>Başka Birimler Adına İzlenen Alacak İşlemleri</w:t>
      </w:r>
      <w:bookmarkEnd w:id="37"/>
    </w:p>
    <w:p w:rsidR="00743B1E" w:rsidRPr="00743B1E" w:rsidRDefault="00B61866" w:rsidP="00743B1E">
      <w:pPr>
        <w:suppressAutoHyphens/>
        <w:spacing w:after="120" w:line="24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21</w:t>
      </w:r>
      <w:r w:rsidR="00743B1E" w:rsidRPr="00743B1E">
        <w:rPr>
          <w:rFonts w:ascii="Times New Roman" w:eastAsia="Times New Roman" w:hAnsi="Times New Roman" w:cs="Times New Roman"/>
          <w:b/>
          <w:sz w:val="24"/>
          <w:szCs w:val="24"/>
          <w:lang w:eastAsia="tr-TR"/>
        </w:rPr>
        <w:t xml:space="preserve">- </w:t>
      </w:r>
      <w:r w:rsidR="00743B1E" w:rsidRPr="00743B1E">
        <w:rPr>
          <w:rFonts w:ascii="Times New Roman" w:eastAsia="Times New Roman" w:hAnsi="Times New Roman" w:cs="Times New Roman"/>
          <w:sz w:val="24"/>
          <w:szCs w:val="24"/>
          <w:lang w:eastAsia="tr-TR"/>
        </w:rPr>
        <w:t>(1)</w:t>
      </w:r>
      <w:r w:rsidR="00743B1E" w:rsidRPr="00743B1E">
        <w:rPr>
          <w:rFonts w:ascii="Times New Roman" w:eastAsia="Times New Roman" w:hAnsi="Times New Roman" w:cs="Times New Roman"/>
          <w:b/>
          <w:sz w:val="24"/>
          <w:szCs w:val="24"/>
          <w:lang w:eastAsia="tr-TR"/>
        </w:rPr>
        <w:t xml:space="preserve"> </w:t>
      </w:r>
      <w:r w:rsidR="00743B1E" w:rsidRPr="00743B1E">
        <w:rPr>
          <w:rFonts w:ascii="Times New Roman" w:eastAsia="Times New Roman" w:hAnsi="Times New Roman" w:cs="Times New Roman"/>
          <w:sz w:val="24"/>
          <w:szCs w:val="24"/>
          <w:lang w:eastAsia="tr-TR"/>
        </w:rPr>
        <w:t>Başka birimler adına izlenen alacaklar hesabı, aynı bütçeli kamu idaresinin farklı muhasebe birimlerinin kişilerden alacaklar hesabında kayıtlı olan tutarlardan tahsili yazıyla istenenler, icra ve diğer dairelerden gelen haciz kararları ile başka idareler adına tahsil edilmesi gereken diğer alacakların izlenmesi için kullanılır.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 xml:space="preserve">(2) Başka birimler adına izlenen alacak işlemleri süreci, borç yazısının gelmesi ile başlar. İcra Müdürlükleri ile Vergi Dairelerinde gelen yazı ve haciz bildirilerine istinaden Say2000i sisteminde Başka Birimler Adına İzlenen Alacak İşlemleri ekranından borç girişi yapılır. Tahakkuk kaydı için düzenlenen muhasebe işlem fişi muhasebe yetkilisince imzalanarak onaylanır.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(3) Borcun izlenmesi için Borçlular Defterine kaydedilir. </w:t>
      </w:r>
    </w:p>
    <w:p w:rsidR="00743B1E" w:rsidRP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38" w:name="_Toc444268722"/>
      <w:r w:rsidRPr="00743B1E">
        <w:rPr>
          <w:rFonts w:ascii="Times New Roman" w:eastAsiaTheme="minorHAnsi" w:hAnsi="Times New Roman" w:cs="Times New Roman"/>
          <w:b/>
          <w:sz w:val="24"/>
          <w:szCs w:val="24"/>
        </w:rPr>
        <w:t>Taşınır İşlemleri</w:t>
      </w:r>
      <w:bookmarkEnd w:id="38"/>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2</w:t>
      </w:r>
      <w:r w:rsidR="00B61866">
        <w:rPr>
          <w:rFonts w:ascii="Times New Roman" w:eastAsiaTheme="minorHAnsi" w:hAnsi="Times New Roman" w:cs="Times New Roman"/>
          <w:b/>
          <w:sz w:val="24"/>
          <w:szCs w:val="24"/>
        </w:rPr>
        <w:t>2</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 xml:space="preserve">(1) Taşınır işlemleri süreci taşınır işlem fişinin gelmesi ile başlar.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(2) TKYS sistemini kullanan kurumlar taşınır işlem fişini getirince. TKYS sisteminden HYS sistemine gönderilen taşınır işlem fişi “muhasebe birimine gönder” butonuyla say2000i ye aktarılarak taşınır işlem fişine ait muhasebe işlem fişi say2000i Muhasebe kayıt formu (KBS) formundan sorgulanarak kaydedilir. Muhasebe işlem fişi muhasebe yetkilisince imzalanarak onaylanır.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(3) TKYS Sistemini kullanmayan kurumlardan gelen taşınır işlem fişine istinaden muhasebe kayıt formundan manuel giriş yapılarak muhasebe işlem fişi düzenlenir.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Muhasebe işlem fişi muhasebe yetkilisince imzalanarak onaylanır.</w:t>
      </w:r>
    </w:p>
    <w:p w:rsidR="00743B1E" w:rsidRPr="00743B1E" w:rsidRDefault="00743B1E" w:rsidP="00743B1E">
      <w:pPr>
        <w:spacing w:after="0" w:line="240" w:lineRule="auto"/>
        <w:rPr>
          <w:rFonts w:ascii="Times New Roman" w:eastAsiaTheme="minorHAnsi" w:hAnsi="Times New Roman" w:cs="Times New Roman"/>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39" w:name="_Toc444268723"/>
      <w:r w:rsidRPr="00743B1E">
        <w:rPr>
          <w:rFonts w:ascii="Times New Roman" w:eastAsiaTheme="minorHAnsi" w:hAnsi="Times New Roman" w:cs="Times New Roman"/>
          <w:b/>
          <w:sz w:val="24"/>
          <w:szCs w:val="24"/>
        </w:rPr>
        <w:t>Ödenek İşlemleri</w:t>
      </w:r>
      <w:bookmarkEnd w:id="39"/>
    </w:p>
    <w:p w:rsidR="00743B1E" w:rsidRPr="00743B1E" w:rsidRDefault="00B61866" w:rsidP="00743B1E">
      <w:pPr>
        <w:spacing w:after="0" w:line="240" w:lineRule="auto"/>
        <w:ind w:firstLine="708"/>
        <w:rPr>
          <w:rFonts w:ascii="Times New Roman" w:eastAsiaTheme="minorHAnsi" w:hAnsi="Times New Roman" w:cs="Times New Roman"/>
          <w:sz w:val="24"/>
          <w:szCs w:val="24"/>
        </w:rPr>
      </w:pPr>
      <w:r>
        <w:rPr>
          <w:rFonts w:ascii="Times New Roman" w:eastAsiaTheme="minorHAnsi" w:hAnsi="Times New Roman" w:cs="Times New Roman"/>
          <w:b/>
          <w:sz w:val="24"/>
          <w:szCs w:val="24"/>
        </w:rPr>
        <w:t>MADDE 23</w:t>
      </w:r>
      <w:r w:rsidR="00743B1E" w:rsidRPr="00743B1E">
        <w:rPr>
          <w:rFonts w:ascii="Times New Roman" w:eastAsiaTheme="minorHAnsi" w:hAnsi="Times New Roman" w:cs="Times New Roman"/>
          <w:b/>
          <w:sz w:val="24"/>
          <w:szCs w:val="24"/>
        </w:rPr>
        <w:t xml:space="preserve">- </w:t>
      </w:r>
      <w:r w:rsidR="00743B1E" w:rsidRPr="00743B1E">
        <w:rPr>
          <w:rFonts w:ascii="Times New Roman" w:eastAsiaTheme="minorHAnsi" w:hAnsi="Times New Roman" w:cs="Times New Roman"/>
          <w:sz w:val="24"/>
          <w:szCs w:val="24"/>
        </w:rPr>
        <w:t xml:space="preserve">(1) Ödenek işlemleri süreci sisteme ödenek gelmesi ile başlar.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(2) Say2000i sistemi ödenek kayıt işlemleri menüsünden “ödeme/tenkis dök” butonu tıklanarak ödenek gönderme/tenkis belgesi alınır. Aynı ekranda “muhasebeleştir” butonu tıklanarak muhasebe kaydı oluşturulur, daha sonra “MİF dök” butonu tıklanarak oluşturulan muhasebe işlem fişi alınarak imzaya sunulur. Muhasebe Yetkilisince muhasebe işlem fişi imzalanır.</w:t>
      </w:r>
    </w:p>
    <w:p w:rsidR="006D3F6F" w:rsidRDefault="006D3F6F" w:rsidP="00743B1E">
      <w:pPr>
        <w:spacing w:after="0" w:line="240" w:lineRule="auto"/>
        <w:outlineLvl w:val="1"/>
        <w:rPr>
          <w:rFonts w:ascii="Times New Roman" w:eastAsiaTheme="minorHAnsi" w:hAnsi="Times New Roman" w:cs="Times New Roman"/>
          <w:b/>
          <w:sz w:val="24"/>
          <w:szCs w:val="24"/>
        </w:rPr>
      </w:pPr>
    </w:p>
    <w:p w:rsidR="006D3F6F" w:rsidRDefault="006D3F6F" w:rsidP="00743B1E">
      <w:pPr>
        <w:spacing w:after="0" w:line="240" w:lineRule="auto"/>
        <w:outlineLvl w:val="1"/>
        <w:rPr>
          <w:rFonts w:ascii="Times New Roman" w:eastAsiaTheme="minorHAnsi" w:hAnsi="Times New Roman" w:cs="Times New Roman"/>
          <w:b/>
          <w:sz w:val="24"/>
          <w:szCs w:val="24"/>
        </w:rPr>
      </w:pPr>
    </w:p>
    <w:p w:rsidR="00745A81" w:rsidRDefault="00745A81" w:rsidP="00743B1E">
      <w:pPr>
        <w:spacing w:after="0" w:line="240" w:lineRule="auto"/>
        <w:outlineLvl w:val="1"/>
        <w:rPr>
          <w:rFonts w:ascii="Times New Roman" w:eastAsiaTheme="minorHAnsi" w:hAnsi="Times New Roman" w:cs="Times New Roman"/>
          <w:b/>
          <w:sz w:val="24"/>
          <w:szCs w:val="24"/>
        </w:rPr>
      </w:pPr>
      <w:bookmarkStart w:id="40" w:name="_Toc444268724"/>
    </w:p>
    <w:p w:rsidR="00745A81" w:rsidRDefault="00745A81" w:rsidP="00743B1E">
      <w:pPr>
        <w:spacing w:after="0" w:line="240" w:lineRule="auto"/>
        <w:outlineLvl w:val="1"/>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r w:rsidRPr="00743B1E">
        <w:rPr>
          <w:rFonts w:ascii="Times New Roman" w:eastAsiaTheme="minorHAnsi" w:hAnsi="Times New Roman" w:cs="Times New Roman"/>
          <w:b/>
          <w:sz w:val="24"/>
          <w:szCs w:val="24"/>
        </w:rPr>
        <w:lastRenderedPageBreak/>
        <w:t>Yevmiye İşlemleri</w:t>
      </w:r>
      <w:bookmarkEnd w:id="40"/>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2</w:t>
      </w:r>
      <w:r w:rsidR="00B61866">
        <w:rPr>
          <w:rFonts w:ascii="Times New Roman" w:eastAsiaTheme="minorHAnsi" w:hAnsi="Times New Roman" w:cs="Times New Roman"/>
          <w:b/>
          <w:sz w:val="24"/>
          <w:szCs w:val="24"/>
        </w:rPr>
        <w:t>4</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(1) Yevmiye işlemleri süreci muhasebeleştirme belgelerinin yevmiye servisine gelmesi ile başlar.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 xml:space="preserve">(2) Muhasebe Yetkilisince imzalanarak onaylanan ve süreci tamamlanan ödeme belgeleri asıl ve suret olarak ayrılır. </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(3) Yevmiyelerin asılları yılsonunda dairesine iade edilmek ve Sayıştay Başkanlığının denetimine sunulmak üzere kurumsal kod ve yevmiye sırasına göre tasniflenir.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(4) Birden fazla suret düzenlenen yevmiyelerde ilgisine göre Bütçeleştirilmiş Borçlar Hesabı nedeniyle yevmiyenin üçüncü sureti ödeneğin gelmesini müteakip ödenmek üzere klasöre kaldırılır, vergi borcuyla ilgili bir yevmiye ise ilgili vergi dairesine gönderilmek üzere postaya verilir, kişilerden alacaklar hesabıyla ilgiliyse kişilerden alacaklar dosyasına konulmak üzere ilgili servise verilir.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(5) Yevmiye suretleri yevmiye numaralarına göre sıralanır, dosyalanıp arşivlenir.</w:t>
      </w:r>
    </w:p>
    <w:p w:rsidR="00743B1E" w:rsidRP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41" w:name="_Toc444268725"/>
      <w:r w:rsidRPr="00743B1E">
        <w:rPr>
          <w:rFonts w:ascii="Times New Roman" w:eastAsiaTheme="minorHAnsi" w:hAnsi="Times New Roman" w:cs="Times New Roman"/>
          <w:b/>
          <w:sz w:val="24"/>
          <w:szCs w:val="24"/>
        </w:rPr>
        <w:t>Maaş Veri Girişleri</w:t>
      </w:r>
      <w:bookmarkEnd w:id="41"/>
      <w:r w:rsidRPr="00743B1E">
        <w:rPr>
          <w:rFonts w:ascii="Times New Roman" w:eastAsiaTheme="minorHAnsi" w:hAnsi="Times New Roman" w:cs="Times New Roman"/>
          <w:b/>
          <w:sz w:val="24"/>
          <w:szCs w:val="24"/>
        </w:rPr>
        <w:t xml:space="preserve">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2</w:t>
      </w:r>
      <w:r w:rsidR="00B61866">
        <w:rPr>
          <w:rFonts w:ascii="Times New Roman" w:eastAsiaTheme="minorHAnsi" w:hAnsi="Times New Roman" w:cs="Times New Roman"/>
          <w:b/>
          <w:sz w:val="24"/>
          <w:szCs w:val="24"/>
        </w:rPr>
        <w:t>5</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 xml:space="preserve">(1) </w:t>
      </w:r>
      <w:r w:rsidR="007663EF">
        <w:rPr>
          <w:rFonts w:ascii="Times New Roman" w:eastAsiaTheme="minorHAnsi" w:hAnsi="Times New Roman" w:cs="Times New Roman"/>
          <w:sz w:val="24"/>
          <w:szCs w:val="24"/>
        </w:rPr>
        <w:t>Kadro karşılığı sözleşmeli personelin m</w:t>
      </w:r>
      <w:r w:rsidRPr="00743B1E">
        <w:rPr>
          <w:rFonts w:ascii="Times New Roman" w:eastAsiaTheme="minorHAnsi" w:hAnsi="Times New Roman" w:cs="Times New Roman"/>
          <w:sz w:val="24"/>
          <w:szCs w:val="24"/>
        </w:rPr>
        <w:t>aaş veri girişleri süreci, maaş değişikliği için mutemedin müracaatı ile başlar.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 xml:space="preserve">(2) Maaş mutemetlerince KBS sisteminde yetki verilen alanlara ait değişiklikler girilir, bunun dışındaki değişikliklere ilişkin belgeler say2000i sistemine işlenir. </w:t>
      </w:r>
    </w:p>
    <w:p w:rsidR="00743B1E" w:rsidRPr="00743B1E" w:rsidRDefault="00743B1E" w:rsidP="00743B1E">
      <w:pPr>
        <w:spacing w:after="0" w:line="240" w:lineRule="auto"/>
        <w:ind w:firstLine="708"/>
        <w:rPr>
          <w:rFonts w:eastAsiaTheme="minorHAnsi"/>
          <w:sz w:val="24"/>
          <w:szCs w:val="24"/>
        </w:rPr>
      </w:pPr>
      <w:r w:rsidRPr="00743B1E">
        <w:rPr>
          <w:rFonts w:ascii="Times New Roman" w:eastAsiaTheme="minorHAnsi" w:hAnsi="Times New Roman" w:cs="Times New Roman"/>
          <w:sz w:val="24"/>
          <w:szCs w:val="24"/>
        </w:rPr>
        <w:t>(3) Değişiklik girişinden sonra maaş hesaplaması yapılır ve kontrol raporları ile kontrolü sağlanır. Hata olmaması halinde maaş sistemden onaylanır ve ödeme emri oluşturulur.</w:t>
      </w:r>
      <w:r w:rsidRPr="00743B1E">
        <w:rPr>
          <w:rFonts w:eastAsiaTheme="minorHAnsi"/>
          <w:sz w:val="24"/>
          <w:szCs w:val="24"/>
        </w:rPr>
        <w:t xml:space="preserve"> </w:t>
      </w:r>
    </w:p>
    <w:p w:rsidR="00743B1E" w:rsidRPr="00743B1E" w:rsidRDefault="00743B1E" w:rsidP="00743B1E">
      <w:pPr>
        <w:spacing w:after="0" w:line="240" w:lineRule="auto"/>
        <w:ind w:firstLine="708"/>
        <w:rPr>
          <w:rFonts w:eastAsiaTheme="minorHAnsi"/>
          <w:sz w:val="24"/>
          <w:szCs w:val="24"/>
        </w:rPr>
      </w:pPr>
      <w:r w:rsidRPr="00743B1E">
        <w:rPr>
          <w:rFonts w:eastAsiaTheme="minorHAnsi"/>
          <w:sz w:val="24"/>
          <w:szCs w:val="24"/>
        </w:rPr>
        <w:t xml:space="preserve">(4) </w:t>
      </w:r>
      <w:r w:rsidRPr="00743B1E">
        <w:rPr>
          <w:rFonts w:ascii="Times New Roman" w:eastAsiaTheme="minorHAnsi" w:hAnsi="Times New Roman" w:cs="Times New Roman"/>
          <w:sz w:val="24"/>
          <w:szCs w:val="24"/>
        </w:rPr>
        <w:t>Mutemet tarafından maaş raporları KBS sisteminden hazırlanıp imzalatılarak kanıtlayıcı belgeler teslim tutanağı ekinde teslim edilir.</w:t>
      </w:r>
      <w:r w:rsidRPr="00743B1E">
        <w:rPr>
          <w:rFonts w:eastAsiaTheme="minorHAnsi"/>
          <w:sz w:val="24"/>
          <w:szCs w:val="24"/>
        </w:rPr>
        <w:t xml:space="preserve">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eastAsiaTheme="minorHAnsi"/>
          <w:sz w:val="24"/>
          <w:szCs w:val="24"/>
        </w:rPr>
        <w:t xml:space="preserve">(5) </w:t>
      </w:r>
      <w:r w:rsidRPr="00743B1E">
        <w:rPr>
          <w:rFonts w:ascii="Times New Roman" w:eastAsiaTheme="minorHAnsi" w:hAnsi="Times New Roman" w:cs="Times New Roman"/>
          <w:sz w:val="24"/>
          <w:szCs w:val="24"/>
        </w:rPr>
        <w:t>Maaşa ait ödeme emri ve ekleri kontrol edilir.</w:t>
      </w:r>
      <w:r w:rsidRPr="00743B1E">
        <w:rPr>
          <w:rFonts w:eastAsiaTheme="minorHAnsi"/>
          <w:sz w:val="24"/>
          <w:szCs w:val="24"/>
        </w:rPr>
        <w:t xml:space="preserve"> He</w:t>
      </w:r>
      <w:r w:rsidRPr="00743B1E">
        <w:rPr>
          <w:rFonts w:ascii="Times New Roman" w:eastAsiaTheme="minorHAnsi" w:hAnsi="Times New Roman" w:cs="Times New Roman"/>
          <w:sz w:val="24"/>
          <w:szCs w:val="24"/>
        </w:rPr>
        <w:t>rhangi bir eksiklik ve hata yoksa maaş hesaplama ekranından muhasebeleştir butonuna tıklanarak işlem numarası alınır ve muhasebe yetkilisine imzaya sunulur.</w:t>
      </w:r>
      <w:r w:rsidRPr="00743B1E">
        <w:rPr>
          <w:rFonts w:eastAsiaTheme="minorHAnsi"/>
          <w:sz w:val="24"/>
          <w:szCs w:val="24"/>
        </w:rPr>
        <w:t xml:space="preserve"> </w:t>
      </w:r>
      <w:r w:rsidRPr="00743B1E">
        <w:rPr>
          <w:rFonts w:ascii="Times New Roman" w:eastAsiaTheme="minorHAnsi" w:hAnsi="Times New Roman" w:cs="Times New Roman"/>
          <w:sz w:val="24"/>
          <w:szCs w:val="24"/>
        </w:rPr>
        <w:t>Muhasebe yetkilisince ödeme emri belgesi imzalanarak onaylanır.</w:t>
      </w:r>
    </w:p>
    <w:p w:rsid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(6) Ödeme emri belgesi ve eklerinde hata bulunması halinde iade teslim tutanağı ekinde harcama birimine iade edilir.</w:t>
      </w:r>
    </w:p>
    <w:p w:rsidR="007663EF" w:rsidRPr="00743B1E" w:rsidRDefault="007663EF" w:rsidP="00743B1E">
      <w:pPr>
        <w:spacing w:after="0" w:line="240" w:lineRule="auto"/>
        <w:ind w:firstLine="708"/>
        <w:rPr>
          <w:rFonts w:ascii="Times New Roman" w:eastAsiaTheme="minorHAnsi" w:hAnsi="Times New Roman" w:cs="Times New Roman"/>
          <w:sz w:val="24"/>
          <w:szCs w:val="24"/>
        </w:rPr>
      </w:pPr>
      <w:r>
        <w:rPr>
          <w:rFonts w:ascii="Times New Roman" w:eastAsiaTheme="minorHAnsi" w:hAnsi="Times New Roman" w:cs="Times New Roman"/>
          <w:sz w:val="24"/>
          <w:szCs w:val="24"/>
        </w:rPr>
        <w:t>(7) Memur maaş girişleri</w:t>
      </w:r>
      <w:r w:rsidR="00B61866">
        <w:rPr>
          <w:rFonts w:ascii="Times New Roman" w:eastAsiaTheme="minorHAnsi" w:hAnsi="Times New Roman" w:cs="Times New Roman"/>
          <w:sz w:val="24"/>
          <w:szCs w:val="24"/>
        </w:rPr>
        <w:t xml:space="preserve"> ve değişiklikleri </w:t>
      </w:r>
      <w:r>
        <w:rPr>
          <w:rFonts w:ascii="Times New Roman" w:eastAsiaTheme="minorHAnsi" w:hAnsi="Times New Roman" w:cs="Times New Roman"/>
          <w:sz w:val="24"/>
          <w:szCs w:val="24"/>
        </w:rPr>
        <w:t>harcama birim</w:t>
      </w:r>
      <w:r w:rsidR="00B61866">
        <w:rPr>
          <w:rFonts w:ascii="Times New Roman" w:eastAsiaTheme="minorHAnsi" w:hAnsi="Times New Roman" w:cs="Times New Roman"/>
          <w:sz w:val="24"/>
          <w:szCs w:val="24"/>
        </w:rPr>
        <w:t>lerince KBS sisteminde</w:t>
      </w:r>
      <w:r>
        <w:rPr>
          <w:rFonts w:ascii="Times New Roman" w:eastAsiaTheme="minorHAnsi" w:hAnsi="Times New Roman" w:cs="Times New Roman"/>
          <w:sz w:val="24"/>
          <w:szCs w:val="24"/>
        </w:rPr>
        <w:t xml:space="preserve"> yapılıp</w:t>
      </w:r>
      <w:r w:rsidR="00B61866">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hazırlanan </w:t>
      </w:r>
      <w:r w:rsidR="00AD4A6F">
        <w:rPr>
          <w:rFonts w:ascii="Times New Roman" w:eastAsiaTheme="minorHAnsi" w:hAnsi="Times New Roman" w:cs="Times New Roman"/>
          <w:sz w:val="24"/>
          <w:szCs w:val="24"/>
        </w:rPr>
        <w:t xml:space="preserve">ödeme emri ve eki </w:t>
      </w:r>
      <w:r w:rsidR="00AD4A6F" w:rsidRPr="00743B1E">
        <w:rPr>
          <w:rFonts w:ascii="Times New Roman" w:eastAsiaTheme="minorHAnsi" w:hAnsi="Times New Roman" w:cs="Times New Roman"/>
          <w:sz w:val="24"/>
          <w:szCs w:val="24"/>
        </w:rPr>
        <w:t>kanıtlayıcı belgeler teslim tutanağı ekinde teslim edilir.</w:t>
      </w:r>
    </w:p>
    <w:p w:rsidR="00743B1E" w:rsidRP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42" w:name="_Toc444268726"/>
      <w:r w:rsidRPr="00743B1E">
        <w:rPr>
          <w:rFonts w:ascii="Times New Roman" w:eastAsiaTheme="minorHAnsi" w:hAnsi="Times New Roman" w:cs="Times New Roman"/>
          <w:b/>
          <w:sz w:val="24"/>
          <w:szCs w:val="24"/>
        </w:rPr>
        <w:t>Evrak Kayıt</w:t>
      </w:r>
      <w:bookmarkEnd w:id="42"/>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2</w:t>
      </w:r>
      <w:r w:rsidR="00B61866">
        <w:rPr>
          <w:rFonts w:ascii="Times New Roman" w:eastAsiaTheme="minorHAnsi" w:hAnsi="Times New Roman" w:cs="Times New Roman"/>
          <w:b/>
          <w:sz w:val="24"/>
          <w:szCs w:val="24"/>
        </w:rPr>
        <w:t>6</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(1) Evrak kayıt süreci, resmi yazı veya dilekçenin evrak servisine gelmesi ile başlar.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(2) Postadan veya elden teslim alınan evrak, sorumlu personel veya servis belirtilerek evrak servisine gönderilir. Kayıt numarası verilen evrak ilgili servis/personele zimmetle teslim edilir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(3) Servislerce hazırlanan evrak imza ve ekleri kontrol edilerek giden evrak kayıt numarası verilir Giden evrak kayıt numarası verilen ve elden teslim edilecek evraklar zimmet defterine kaydedilerek ilgilisine teslim edilir. Giden evrak kayıt numarası verilen ve postaya verilecek evrak zarflanıp posta defterine kaydedilerek PTT ye gönderilir.</w:t>
      </w:r>
    </w:p>
    <w:p w:rsidR="00743B1E" w:rsidRPr="00743B1E" w:rsidRDefault="00743B1E" w:rsidP="00743B1E">
      <w:pPr>
        <w:spacing w:after="0" w:line="240" w:lineRule="auto"/>
        <w:ind w:firstLine="708"/>
        <w:rPr>
          <w:rFonts w:ascii="Times New Roman" w:eastAsiaTheme="minorHAnsi" w:hAnsi="Times New Roman" w:cs="Times New Roman"/>
          <w:b/>
          <w:sz w:val="24"/>
          <w:szCs w:val="24"/>
        </w:rPr>
      </w:pPr>
      <w:r w:rsidRPr="00743B1E">
        <w:rPr>
          <w:rFonts w:ascii="Times New Roman" w:eastAsiaTheme="minorHAnsi" w:hAnsi="Times New Roman" w:cs="Times New Roman"/>
          <w:sz w:val="24"/>
          <w:szCs w:val="24"/>
        </w:rPr>
        <w:t>(4) Gelen ve giden evrak kayıt numaraları takvim yılı itibariyle birden başlamak üzere verilir.</w:t>
      </w:r>
    </w:p>
    <w:p w:rsidR="00743B1E" w:rsidRP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43" w:name="_Toc444268727"/>
      <w:r w:rsidRPr="00743B1E">
        <w:rPr>
          <w:rFonts w:ascii="Times New Roman" w:eastAsiaTheme="minorHAnsi" w:hAnsi="Times New Roman" w:cs="Times New Roman"/>
          <w:b/>
          <w:sz w:val="24"/>
          <w:szCs w:val="24"/>
        </w:rPr>
        <w:t>Satın alma İşlemleri</w:t>
      </w:r>
      <w:bookmarkEnd w:id="43"/>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2</w:t>
      </w:r>
      <w:r w:rsidR="00B61866">
        <w:rPr>
          <w:rFonts w:ascii="Times New Roman" w:eastAsiaTheme="minorHAnsi" w:hAnsi="Times New Roman" w:cs="Times New Roman"/>
          <w:b/>
          <w:sz w:val="24"/>
          <w:szCs w:val="24"/>
        </w:rPr>
        <w:t>7</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(1) İhtiyacın belirlenmesi satın alma sürecini başlatır. Yeterli ödeneğin bulunup bulunmadığı kontrol edilir. Yeterli ödeneğin bulunmaması halinde satın alma talebi reddedilir ve ödenek talebi yapılır.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lastRenderedPageBreak/>
        <w:t>(2) Yeterli ödeneğin bulunması halinde yetkili personelce fiyat araştırması yapılır. Yapılan fiyat araştırmasına istinaden yaklaşık maliyet cetveli hazırlanarak yaklaşık maliyet belirlenir.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(3) Onay belgesi hazırlanarak gerçekleştirme görevlisi tarafından imzalanır ve harcama yetkilisine gönderilir. Onay belgesinin harcama yetkilisi tarafından imzalanır.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(4) Yetkili personelce fiyat araştırması yapılarak piyasa fiyat araştırma tutanağı hazırlanır ve en avantajlı teklif belirlenir.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(5)</w:t>
      </w:r>
      <w:r w:rsidRPr="00743B1E">
        <w:rPr>
          <w:rFonts w:ascii="Times New Roman" w:eastAsiaTheme="minorHAnsi" w:hAnsi="Times New Roman" w:cs="Times New Roman"/>
          <w:sz w:val="24"/>
          <w:szCs w:val="24"/>
        </w:rPr>
        <w:tab/>
        <w:t>Eğer sözleşme düzenlenmesi gerekliyse ilgili firmaya sözleşmeye davet yazısı harcama yetkilisi tarafından imzalanarak gönderilir.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(6) Alınması gerekiyorsa teminata ilişkin alındı ile sözleşme damga vergisine ait alındı istenir. İhale kararı alınmışsa karar pulu bedeline ait alındı istenir.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(7) Sözleşme firma yetkilisi ve harcama yetkilisi tarafından imzalanır.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(8) Teslim alınan mal ve malzemenin oluşturulan muayene kabul komisyonunca uygunluğu kontrol edilir. Uygun olmayan mal ve malzemenin muayene ret durumu firmaya bildirilir. Uygun olmayan malın yenisi getirilmesi için firmaya ihtar yazısı yazılır. Kamu İhale Sözleşmeleri Kanunu gereğince ihtara rağmen mal ve malzemeyi teslim etmeyen firmaya cezai işlemler uygulanır. Muayene kabul komisyonunca uygun görülen mal ve malzeme teslim alınır.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(9) Teslim alınıp ambara konulan mal ve malzeme için hem sgb.net sisteminden hem de TKYS sisteminden taşınır işlem fişi düzenlenir. Taşınır işlem fişi Taşınır Kayıt ve Kontrol Yetkilisi tarafından imzalanır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(10) Sgb.net sisteminde devam eden süreç içinde fatura kaydı yapılır.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(11) Sgb.net sisteminden veya KBS sisteminden 2000 TL yi aşan faturalar için vergi borcu sorgulaması yapılır. Eğer borcu yok veya 1000 TL nin altında borcu çıkarsa kesinti yapılmaz, borç 1000 TL nin üstünde ise kesinti yapılır.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(12) Hem sgb.net hem de HYS üzerinden ödeme emri belgesi düzenlenir.  HYS üzerinden düzenlenen ve harcama yetkilisince imzalanan ödeme emri hem ıslak imzalı hem de elektronik ortamda muhasebe birimine gönderilir.</w:t>
      </w:r>
    </w:p>
    <w:p w:rsidR="00743B1E" w:rsidRPr="00743B1E" w:rsidRDefault="00743B1E" w:rsidP="00743B1E">
      <w:pPr>
        <w:spacing w:after="0" w:line="240" w:lineRule="auto"/>
        <w:rPr>
          <w:rFonts w:ascii="Times New Roman" w:eastAsiaTheme="minorHAnsi" w:hAnsi="Times New Roman" w:cs="Times New Roman"/>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44" w:name="_Toc444268728"/>
      <w:r w:rsidRPr="00743B1E">
        <w:rPr>
          <w:rFonts w:ascii="Times New Roman" w:eastAsiaTheme="minorHAnsi" w:hAnsi="Times New Roman" w:cs="Times New Roman"/>
          <w:b/>
          <w:sz w:val="24"/>
          <w:szCs w:val="24"/>
        </w:rPr>
        <w:t>Ay sonu ve Yılsonu İşlemleri</w:t>
      </w:r>
      <w:bookmarkEnd w:id="44"/>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2</w:t>
      </w:r>
      <w:r w:rsidR="00B61866">
        <w:rPr>
          <w:rFonts w:ascii="Times New Roman" w:eastAsiaTheme="minorHAnsi" w:hAnsi="Times New Roman" w:cs="Times New Roman"/>
          <w:b/>
          <w:sz w:val="24"/>
          <w:szCs w:val="24"/>
        </w:rPr>
        <w:t>8</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 xml:space="preserve">(1) Ay sonunun veya yılsonunun gelmesiyle ay sonu ve yılsonu işlemleri süreci başlar. </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(2) Bankadan alınan onaylı banka hesap özet cetveli ile mizan ve yardımcı defterler kontrol edilir, bakiyesinin tutup tutmadığına dikkat edilir. Kasa Hesabının borç bakiyesi ile kasadaki fiili durum karşılaştırılır, Teminat Mektupları ve Değerli Kâğıtların mevcutla mizandaki bakiyelerinin tutup tutmadığı kontrol edilir.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(3) Banka Hesabının bakiyesi tutmadığı takdirde banka hesap özet cetveli ile Banka Hesabı yardımcı defteri karşılaştırılarak hata tespit edilir. Kasa, Teminat Mektupları ve Değerli Kâğıtlarda mevcutla bakiyenin tutmaması halinde yardımcı defterler ile mevcut karşılaştırılır. Gerekli düzeltme kaydı yapılır.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(4) Say2000i muhasebe kontrol raporları içindeki "Hesap Denklikleri Kontrol Raporu"na göre borç-alacak bakiyeleri kontrol edilir.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(5) Say2000i muhasebe kontrol raporları içindeki mizan ters bakiye ve tertipli hesaplar kontrol cetvelleri alınarak incelenir. Varsa hatalar yardımcı defterlerden incelenerek muhasebe kaydı ile düzeltilir.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(7) Bütün kontroller tamamlanınca ay sonu işlemleri menüsünden ödenekli giderler kaydı oluşturulur. Ödenekli giderlere ait muhasebe fişi onaylanarak muhasebe yetkilisince imzalanır.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(9) Ay sonu işlemleri menüsünden ödenekli giderler kaydından sonra "Merkeze Gönder" butonuna tıklanarak bilgilerin merkeze gönderilmesi sağlanır.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lastRenderedPageBreak/>
        <w:tab/>
        <w:t xml:space="preserve">(10) Aralık ayı ay sonu işlemleri tamamlandıktan sonra Yıl Sonu İşlemleri menüsünden muhasebeleştirme işlemleri sırayla tamamlanır ve yeni yıla ait 1 nolu mif oluşturulur.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(11) Ayrıca veznedarca hazırlanan sayım tutanakları imzalanarak muhafaza edilir.</w:t>
      </w:r>
    </w:p>
    <w:p w:rsidR="00743B1E" w:rsidRDefault="00743B1E" w:rsidP="00743B1E">
      <w:pPr>
        <w:spacing w:after="0" w:line="240" w:lineRule="auto"/>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45" w:name="_Toc444268729"/>
      <w:r w:rsidRPr="00743B1E">
        <w:rPr>
          <w:rFonts w:ascii="Times New Roman" w:eastAsiaTheme="minorHAnsi" w:hAnsi="Times New Roman" w:cs="Times New Roman"/>
          <w:b/>
          <w:sz w:val="24"/>
          <w:szCs w:val="24"/>
        </w:rPr>
        <w:t>Mutemetlik Cari Hesabı İşlemleri</w:t>
      </w:r>
      <w:bookmarkEnd w:id="45"/>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MADDE 2</w:t>
      </w:r>
      <w:r w:rsidR="00B61866">
        <w:rPr>
          <w:rFonts w:ascii="Times New Roman" w:eastAsiaTheme="minorHAnsi" w:hAnsi="Times New Roman" w:cs="Times New Roman"/>
          <w:b/>
          <w:sz w:val="24"/>
          <w:szCs w:val="24"/>
        </w:rPr>
        <w:t>9</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(1) Ay sonunda gümrük müdürlüğünden belgelerin gelmesi ile mutemetlik cari hesabı işlemleri süreci başlar.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(2) Merkezi Yönetim Muhasebe Yönetmeliğinde açıklandığı üzere mutemet tarafından getirilen belgeler, defter kayıtlarıyla kontrol edilir. Bankaya belirli periyotlarla aktarılan tutarlara ait muhasebe işlem fişleri, defterin ödemeler sütunundan kontrol edilir.</w:t>
      </w:r>
    </w:p>
    <w:p w:rsidR="00743B1E" w:rsidRPr="00743B1E" w:rsidRDefault="00743B1E" w:rsidP="00743B1E">
      <w:pPr>
        <w:spacing w:after="0" w:line="240" w:lineRule="auto"/>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ab/>
        <w:t>(3) Defterin tahsilatlar bölümü ilgili hesaplara alacak, mutemetlikler cari hesabına borç, ödemeler kısmındaki tutarlarda ilgili hesaba borç, mutemetlikler cari hesabına alacak kaydedilerek muhasebeleştirme işlemi yapılır ve muhasebe işlem fişi düzenlenir. Üç nüsha düzenlenen muhasebe işlem fişinin üçüncü sureti defterle birlikte ayrıca dosyalanarak arşivlenir.</w:t>
      </w:r>
    </w:p>
    <w:p w:rsidR="00743B1E" w:rsidRPr="00743B1E" w:rsidRDefault="00743B1E" w:rsidP="00743B1E">
      <w:pPr>
        <w:spacing w:after="0" w:line="240" w:lineRule="auto"/>
        <w:rPr>
          <w:rFonts w:ascii="Times New Roman" w:eastAsiaTheme="minorHAnsi" w:hAnsi="Times New Roman" w:cs="Times New Roman"/>
          <w:b/>
          <w:sz w:val="24"/>
          <w:szCs w:val="24"/>
        </w:rPr>
      </w:pPr>
      <w:r w:rsidRPr="00743B1E">
        <w:rPr>
          <w:rFonts w:ascii="Times New Roman" w:eastAsiaTheme="minorHAnsi" w:hAnsi="Times New Roman" w:cs="Times New Roman"/>
          <w:sz w:val="24"/>
          <w:szCs w:val="24"/>
        </w:rPr>
        <w:tab/>
        <w:t>(4) Muhasebe işlem fişi muhasebe yetkilisince imzalanarak onaylanır.</w:t>
      </w:r>
    </w:p>
    <w:p w:rsidR="00743B1E" w:rsidRPr="00743B1E" w:rsidRDefault="00743B1E" w:rsidP="00743B1E">
      <w:pPr>
        <w:spacing w:after="0" w:line="240" w:lineRule="auto"/>
        <w:rPr>
          <w:rFonts w:ascii="Times New Roman" w:eastAsiaTheme="minorHAnsi" w:hAnsi="Times New Roman" w:cs="Times New Roman"/>
          <w:b/>
          <w:sz w:val="24"/>
          <w:szCs w:val="24"/>
        </w:rPr>
      </w:pPr>
    </w:p>
    <w:p w:rsidR="00B61866" w:rsidRDefault="00B61866" w:rsidP="00743B1E">
      <w:pPr>
        <w:spacing w:after="0" w:line="240" w:lineRule="auto"/>
        <w:outlineLvl w:val="1"/>
        <w:rPr>
          <w:rFonts w:ascii="Times New Roman" w:eastAsiaTheme="minorHAnsi" w:hAnsi="Times New Roman" w:cs="Times New Roman"/>
          <w:b/>
          <w:sz w:val="24"/>
          <w:szCs w:val="24"/>
        </w:rPr>
      </w:pPr>
    </w:p>
    <w:p w:rsidR="00B61866" w:rsidRDefault="00B61866" w:rsidP="00743B1E">
      <w:pPr>
        <w:spacing w:after="0" w:line="240" w:lineRule="auto"/>
        <w:outlineLvl w:val="1"/>
        <w:rPr>
          <w:rFonts w:ascii="Times New Roman" w:eastAsiaTheme="minorHAnsi" w:hAnsi="Times New Roman" w:cs="Times New Roman"/>
          <w:b/>
          <w:sz w:val="24"/>
          <w:szCs w:val="24"/>
        </w:rPr>
      </w:pPr>
    </w:p>
    <w:p w:rsidR="00743B1E" w:rsidRPr="00743B1E" w:rsidRDefault="00743B1E" w:rsidP="00743B1E">
      <w:pPr>
        <w:spacing w:after="0" w:line="240" w:lineRule="auto"/>
        <w:outlineLvl w:val="1"/>
        <w:rPr>
          <w:rFonts w:ascii="Times New Roman" w:eastAsiaTheme="minorHAnsi" w:hAnsi="Times New Roman" w:cs="Times New Roman"/>
          <w:b/>
          <w:sz w:val="24"/>
          <w:szCs w:val="24"/>
        </w:rPr>
      </w:pPr>
      <w:bookmarkStart w:id="46" w:name="_Toc444268730"/>
      <w:r w:rsidRPr="00743B1E">
        <w:rPr>
          <w:rFonts w:ascii="Times New Roman" w:eastAsiaTheme="minorHAnsi" w:hAnsi="Times New Roman" w:cs="Times New Roman"/>
          <w:b/>
          <w:sz w:val="24"/>
          <w:szCs w:val="24"/>
        </w:rPr>
        <w:t>İstatistik Hazırlanması</w:t>
      </w:r>
      <w:bookmarkEnd w:id="46"/>
    </w:p>
    <w:p w:rsidR="00743B1E" w:rsidRPr="00743B1E" w:rsidRDefault="00B61866" w:rsidP="00743B1E">
      <w:pPr>
        <w:spacing w:after="0" w:line="240" w:lineRule="auto"/>
        <w:ind w:firstLine="708"/>
        <w:rPr>
          <w:rFonts w:ascii="Times New Roman" w:eastAsiaTheme="minorHAnsi" w:hAnsi="Times New Roman" w:cs="Times New Roman"/>
          <w:sz w:val="24"/>
          <w:szCs w:val="24"/>
        </w:rPr>
      </w:pPr>
      <w:r>
        <w:rPr>
          <w:rFonts w:ascii="Times New Roman" w:eastAsiaTheme="minorHAnsi" w:hAnsi="Times New Roman" w:cs="Times New Roman"/>
          <w:b/>
          <w:sz w:val="24"/>
          <w:szCs w:val="24"/>
        </w:rPr>
        <w:t>MADDE 30</w:t>
      </w:r>
      <w:r w:rsidR="00743B1E" w:rsidRPr="00743B1E">
        <w:rPr>
          <w:rFonts w:ascii="Times New Roman" w:eastAsiaTheme="minorHAnsi" w:hAnsi="Times New Roman" w:cs="Times New Roman"/>
          <w:b/>
          <w:sz w:val="24"/>
          <w:szCs w:val="24"/>
        </w:rPr>
        <w:t xml:space="preserve">- </w:t>
      </w:r>
      <w:r w:rsidR="00743B1E" w:rsidRPr="00743B1E">
        <w:rPr>
          <w:rFonts w:ascii="Times New Roman" w:eastAsiaTheme="minorHAnsi" w:hAnsi="Times New Roman" w:cs="Times New Roman"/>
          <w:sz w:val="24"/>
          <w:szCs w:val="24"/>
        </w:rPr>
        <w:t>(1) İstatistiki bilgi istenilmesine ilişkin yazının gelmesiyle veya daha önceden istenmiş ve belirli periyotlarla düzenlenip gönderilenler için ay sonu işlemlerinin tamamlanmasıyla süreç başlar.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(2) İlçelerden gelen mizan ve tablolar ile muhasebe müdürlüğüne ait tablolar konsolide edilerek istatistik tabloları hazırlanır.</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 xml:space="preserve">(3) Hazırlanan tablolar kontrol edilerek muhasebe yetkilisince imzalanır. </w:t>
      </w:r>
    </w:p>
    <w:p w:rsidR="00743B1E" w:rsidRPr="00743B1E" w:rsidRDefault="00743B1E" w:rsidP="00743B1E">
      <w:pPr>
        <w:spacing w:after="0" w:line="240" w:lineRule="auto"/>
        <w:ind w:firstLine="708"/>
        <w:rPr>
          <w:rFonts w:ascii="Times New Roman" w:eastAsiaTheme="minorHAnsi" w:hAnsi="Times New Roman" w:cs="Times New Roman"/>
          <w:sz w:val="24"/>
          <w:szCs w:val="24"/>
        </w:rPr>
      </w:pPr>
      <w:r w:rsidRPr="00743B1E">
        <w:rPr>
          <w:rFonts w:ascii="Times New Roman" w:eastAsiaTheme="minorHAnsi" w:hAnsi="Times New Roman" w:cs="Times New Roman"/>
          <w:sz w:val="24"/>
          <w:szCs w:val="24"/>
        </w:rPr>
        <w:t>(4) İstatistik tablolarının ilgili makama gönderilmesiyle süreç tamamlanır.</w:t>
      </w:r>
    </w:p>
    <w:p w:rsidR="00743B1E" w:rsidRPr="00743B1E" w:rsidRDefault="00743B1E" w:rsidP="00743B1E">
      <w:pPr>
        <w:spacing w:after="0" w:line="240" w:lineRule="auto"/>
        <w:rPr>
          <w:rFonts w:ascii="Times New Roman" w:eastAsiaTheme="minorHAnsi" w:hAnsi="Times New Roman" w:cs="Times New Roman"/>
          <w:sz w:val="24"/>
          <w:szCs w:val="24"/>
        </w:rPr>
      </w:pPr>
    </w:p>
    <w:p w:rsidR="00743B1E" w:rsidRPr="00743B1E" w:rsidRDefault="00743B1E" w:rsidP="00743B1E">
      <w:pPr>
        <w:spacing w:after="0" w:line="240" w:lineRule="auto"/>
        <w:rPr>
          <w:rFonts w:ascii="Times New Roman" w:eastAsiaTheme="minorHAnsi" w:hAnsi="Times New Roman" w:cs="Times New Roman"/>
          <w:sz w:val="24"/>
          <w:szCs w:val="24"/>
        </w:rPr>
      </w:pPr>
    </w:p>
    <w:p w:rsidR="00743B1E" w:rsidRPr="00743B1E" w:rsidRDefault="00743B1E" w:rsidP="00743B1E">
      <w:pPr>
        <w:spacing w:after="0" w:line="240" w:lineRule="auto"/>
        <w:jc w:val="center"/>
        <w:outlineLvl w:val="0"/>
        <w:rPr>
          <w:rFonts w:ascii="Times New Roman" w:eastAsiaTheme="minorHAnsi" w:hAnsi="Times New Roman" w:cs="Times New Roman"/>
          <w:b/>
          <w:sz w:val="24"/>
          <w:szCs w:val="24"/>
        </w:rPr>
      </w:pPr>
      <w:bookmarkStart w:id="47" w:name="_Toc444268731"/>
      <w:r w:rsidRPr="00743B1E">
        <w:rPr>
          <w:rFonts w:ascii="Times New Roman" w:eastAsiaTheme="minorHAnsi" w:hAnsi="Times New Roman" w:cs="Times New Roman"/>
          <w:b/>
          <w:sz w:val="24"/>
          <w:szCs w:val="24"/>
        </w:rPr>
        <w:t>ÜÇÜNCÜ KISIM</w:t>
      </w:r>
      <w:bookmarkEnd w:id="47"/>
    </w:p>
    <w:p w:rsidR="00743B1E" w:rsidRPr="00743B1E" w:rsidRDefault="00743B1E" w:rsidP="00743B1E">
      <w:pPr>
        <w:spacing w:after="0" w:line="240" w:lineRule="auto"/>
        <w:jc w:val="center"/>
        <w:outlineLvl w:val="0"/>
        <w:rPr>
          <w:rFonts w:ascii="Times New Roman" w:eastAsiaTheme="minorHAnsi" w:hAnsi="Times New Roman" w:cs="Times New Roman"/>
          <w:b/>
          <w:sz w:val="24"/>
          <w:szCs w:val="24"/>
        </w:rPr>
      </w:pPr>
      <w:bookmarkStart w:id="48" w:name="_Toc444268732"/>
      <w:r w:rsidRPr="00743B1E">
        <w:rPr>
          <w:rFonts w:ascii="Times New Roman" w:eastAsiaTheme="minorHAnsi" w:hAnsi="Times New Roman" w:cs="Times New Roman"/>
          <w:b/>
          <w:sz w:val="24"/>
          <w:szCs w:val="24"/>
        </w:rPr>
        <w:t>Son Hükümler</w:t>
      </w:r>
      <w:bookmarkEnd w:id="48"/>
    </w:p>
    <w:p w:rsidR="00743B1E" w:rsidRPr="00743B1E" w:rsidRDefault="00743B1E" w:rsidP="00743B1E">
      <w:pPr>
        <w:spacing w:after="0" w:line="240" w:lineRule="auto"/>
        <w:jc w:val="center"/>
        <w:rPr>
          <w:rFonts w:ascii="Times New Roman" w:eastAsiaTheme="minorHAnsi" w:hAnsi="Times New Roman" w:cs="Times New Roman"/>
          <w:b/>
          <w:sz w:val="24"/>
          <w:szCs w:val="24"/>
        </w:rPr>
      </w:pPr>
    </w:p>
    <w:p w:rsidR="00743B1E" w:rsidRPr="00743B1E" w:rsidRDefault="00743B1E" w:rsidP="00743B1E">
      <w:pPr>
        <w:spacing w:after="0" w:line="240" w:lineRule="auto"/>
        <w:jc w:val="left"/>
        <w:outlineLvl w:val="1"/>
        <w:rPr>
          <w:rFonts w:ascii="Times New Roman" w:eastAsiaTheme="minorHAnsi" w:hAnsi="Times New Roman" w:cs="Times New Roman"/>
          <w:b/>
          <w:sz w:val="24"/>
          <w:szCs w:val="24"/>
        </w:rPr>
      </w:pPr>
      <w:bookmarkStart w:id="49" w:name="_Toc444268733"/>
      <w:r w:rsidRPr="00743B1E">
        <w:rPr>
          <w:rFonts w:ascii="Times New Roman" w:eastAsiaTheme="minorHAnsi" w:hAnsi="Times New Roman" w:cs="Times New Roman"/>
          <w:b/>
          <w:sz w:val="24"/>
          <w:szCs w:val="24"/>
        </w:rPr>
        <w:t>Diğer Hükümler</w:t>
      </w:r>
      <w:bookmarkEnd w:id="49"/>
    </w:p>
    <w:p w:rsidR="00743B1E" w:rsidRPr="00743B1E" w:rsidRDefault="00B61866" w:rsidP="00743B1E">
      <w:pPr>
        <w:spacing w:after="0" w:line="240" w:lineRule="auto"/>
        <w:jc w:val="left"/>
        <w:rPr>
          <w:rFonts w:ascii="Times New Roman" w:eastAsiaTheme="minorHAnsi" w:hAnsi="Times New Roman" w:cs="Times New Roman"/>
          <w:sz w:val="24"/>
          <w:szCs w:val="24"/>
        </w:rPr>
      </w:pPr>
      <w:r>
        <w:rPr>
          <w:rFonts w:ascii="Times New Roman" w:eastAsiaTheme="minorHAnsi" w:hAnsi="Times New Roman" w:cs="Times New Roman"/>
          <w:b/>
          <w:sz w:val="24"/>
          <w:szCs w:val="24"/>
        </w:rPr>
        <w:tab/>
        <w:t>MADDE 31</w:t>
      </w:r>
      <w:r w:rsidR="00743B1E" w:rsidRPr="00743B1E">
        <w:rPr>
          <w:rFonts w:ascii="Times New Roman" w:eastAsiaTheme="minorHAnsi" w:hAnsi="Times New Roman" w:cs="Times New Roman"/>
          <w:b/>
          <w:sz w:val="24"/>
          <w:szCs w:val="24"/>
        </w:rPr>
        <w:t xml:space="preserve">- </w:t>
      </w:r>
      <w:r w:rsidR="00743B1E" w:rsidRPr="00743B1E">
        <w:rPr>
          <w:rFonts w:ascii="Times New Roman" w:eastAsiaTheme="minorHAnsi" w:hAnsi="Times New Roman" w:cs="Times New Roman"/>
          <w:sz w:val="24"/>
          <w:szCs w:val="24"/>
        </w:rPr>
        <w:t>(1) Bu yönergede düzenlenmeyen hususlarda, ilgili mevzuatına göre işlem tesis edilir.</w:t>
      </w:r>
    </w:p>
    <w:p w:rsidR="00743B1E" w:rsidRPr="00743B1E" w:rsidRDefault="00743B1E" w:rsidP="00743B1E">
      <w:pPr>
        <w:spacing w:after="0" w:line="240" w:lineRule="auto"/>
        <w:jc w:val="left"/>
        <w:rPr>
          <w:rFonts w:ascii="Times New Roman" w:eastAsiaTheme="minorHAnsi" w:hAnsi="Times New Roman" w:cs="Times New Roman"/>
          <w:b/>
          <w:sz w:val="24"/>
          <w:szCs w:val="24"/>
        </w:rPr>
      </w:pPr>
    </w:p>
    <w:p w:rsidR="00743B1E" w:rsidRPr="00743B1E" w:rsidRDefault="00743B1E" w:rsidP="00743B1E">
      <w:pPr>
        <w:spacing w:after="0" w:line="240" w:lineRule="auto"/>
        <w:jc w:val="left"/>
        <w:outlineLvl w:val="1"/>
        <w:rPr>
          <w:rFonts w:ascii="Times New Roman" w:eastAsiaTheme="minorHAnsi" w:hAnsi="Times New Roman" w:cs="Times New Roman"/>
          <w:b/>
          <w:sz w:val="24"/>
          <w:szCs w:val="24"/>
        </w:rPr>
      </w:pPr>
      <w:bookmarkStart w:id="50" w:name="_Toc444268734"/>
      <w:r w:rsidRPr="00743B1E">
        <w:rPr>
          <w:rFonts w:ascii="Times New Roman" w:eastAsiaTheme="minorHAnsi" w:hAnsi="Times New Roman" w:cs="Times New Roman"/>
          <w:b/>
          <w:sz w:val="24"/>
          <w:szCs w:val="24"/>
        </w:rPr>
        <w:t>Yürürlük</w:t>
      </w:r>
      <w:bookmarkEnd w:id="50"/>
    </w:p>
    <w:p w:rsidR="00743B1E" w:rsidRPr="00743B1E" w:rsidRDefault="00743B1E" w:rsidP="00743B1E">
      <w:pPr>
        <w:spacing w:after="0" w:line="240" w:lineRule="auto"/>
        <w:jc w:val="left"/>
        <w:rPr>
          <w:rFonts w:ascii="Times New Roman" w:eastAsiaTheme="minorHAnsi" w:hAnsi="Times New Roman" w:cs="Times New Roman"/>
          <w:sz w:val="24"/>
          <w:szCs w:val="24"/>
        </w:rPr>
      </w:pPr>
      <w:r w:rsidRPr="00743B1E">
        <w:rPr>
          <w:rFonts w:ascii="Times New Roman" w:eastAsiaTheme="minorHAnsi" w:hAnsi="Times New Roman" w:cs="Times New Roman"/>
          <w:b/>
          <w:sz w:val="24"/>
          <w:szCs w:val="24"/>
        </w:rPr>
        <w:tab/>
        <w:t>MADDE 3</w:t>
      </w:r>
      <w:r w:rsidR="00B61866">
        <w:rPr>
          <w:rFonts w:ascii="Times New Roman" w:eastAsiaTheme="minorHAnsi" w:hAnsi="Times New Roman" w:cs="Times New Roman"/>
          <w:b/>
          <w:sz w:val="24"/>
          <w:szCs w:val="24"/>
        </w:rPr>
        <w:t>2</w:t>
      </w:r>
      <w:r w:rsidRPr="00743B1E">
        <w:rPr>
          <w:rFonts w:ascii="Times New Roman" w:eastAsiaTheme="minorHAnsi" w:hAnsi="Times New Roman" w:cs="Times New Roman"/>
          <w:b/>
          <w:sz w:val="24"/>
          <w:szCs w:val="24"/>
        </w:rPr>
        <w:t xml:space="preserve">- </w:t>
      </w:r>
      <w:r w:rsidRPr="00743B1E">
        <w:rPr>
          <w:rFonts w:ascii="Times New Roman" w:eastAsiaTheme="minorHAnsi" w:hAnsi="Times New Roman" w:cs="Times New Roman"/>
          <w:sz w:val="24"/>
          <w:szCs w:val="24"/>
        </w:rPr>
        <w:t>(1) Bu yönerge, Defterdarlık Makamınca onaylanmasını müteakip yürürlüğe girer.</w:t>
      </w:r>
    </w:p>
    <w:p w:rsidR="00743B1E" w:rsidRPr="00743B1E" w:rsidRDefault="00743B1E" w:rsidP="00743B1E">
      <w:pPr>
        <w:spacing w:after="0" w:line="240" w:lineRule="auto"/>
        <w:jc w:val="left"/>
        <w:rPr>
          <w:rFonts w:ascii="Times New Roman" w:eastAsiaTheme="minorHAnsi" w:hAnsi="Times New Roman" w:cs="Times New Roman"/>
          <w:b/>
          <w:sz w:val="24"/>
          <w:szCs w:val="24"/>
        </w:rPr>
      </w:pPr>
    </w:p>
    <w:p w:rsidR="00743B1E" w:rsidRPr="00743B1E" w:rsidRDefault="00743B1E" w:rsidP="00743B1E">
      <w:pPr>
        <w:spacing w:after="0" w:line="240" w:lineRule="auto"/>
        <w:jc w:val="left"/>
        <w:outlineLvl w:val="1"/>
        <w:rPr>
          <w:rFonts w:ascii="Times New Roman" w:eastAsiaTheme="minorHAnsi" w:hAnsi="Times New Roman" w:cs="Times New Roman"/>
          <w:b/>
          <w:sz w:val="24"/>
          <w:szCs w:val="24"/>
        </w:rPr>
      </w:pPr>
      <w:bookmarkStart w:id="51" w:name="_Toc444268735"/>
      <w:r w:rsidRPr="00743B1E">
        <w:rPr>
          <w:rFonts w:ascii="Times New Roman" w:eastAsiaTheme="minorHAnsi" w:hAnsi="Times New Roman" w:cs="Times New Roman"/>
          <w:b/>
          <w:sz w:val="24"/>
          <w:szCs w:val="24"/>
        </w:rPr>
        <w:t>Yürütme</w:t>
      </w:r>
      <w:bookmarkEnd w:id="51"/>
      <w:r w:rsidRPr="00743B1E">
        <w:rPr>
          <w:rFonts w:ascii="Times New Roman" w:eastAsiaTheme="minorHAnsi" w:hAnsi="Times New Roman" w:cs="Times New Roman"/>
          <w:b/>
          <w:sz w:val="24"/>
          <w:szCs w:val="24"/>
        </w:rPr>
        <w:t xml:space="preserve"> </w:t>
      </w:r>
    </w:p>
    <w:p w:rsidR="00743B1E" w:rsidRPr="00743B1E" w:rsidRDefault="00B61866" w:rsidP="00743B1E">
      <w:pPr>
        <w:spacing w:after="0" w:line="240" w:lineRule="auto"/>
        <w:jc w:val="left"/>
        <w:rPr>
          <w:rFonts w:ascii="Times New Roman" w:eastAsiaTheme="minorHAnsi" w:hAnsi="Times New Roman" w:cs="Times New Roman"/>
          <w:b/>
          <w:sz w:val="24"/>
          <w:szCs w:val="24"/>
        </w:rPr>
      </w:pPr>
      <w:r>
        <w:rPr>
          <w:rFonts w:ascii="Times New Roman" w:eastAsiaTheme="minorHAnsi" w:hAnsi="Times New Roman" w:cs="Times New Roman"/>
          <w:b/>
          <w:sz w:val="24"/>
          <w:szCs w:val="24"/>
        </w:rPr>
        <w:tab/>
        <w:t>MADDE 33</w:t>
      </w:r>
      <w:r w:rsidR="00743B1E" w:rsidRPr="00743B1E">
        <w:rPr>
          <w:rFonts w:ascii="Times New Roman" w:eastAsiaTheme="minorHAnsi" w:hAnsi="Times New Roman" w:cs="Times New Roman"/>
          <w:b/>
          <w:sz w:val="24"/>
          <w:szCs w:val="24"/>
        </w:rPr>
        <w:t xml:space="preserve">- </w:t>
      </w:r>
      <w:r w:rsidR="00743B1E" w:rsidRPr="00743B1E">
        <w:rPr>
          <w:rFonts w:ascii="Times New Roman" w:eastAsiaTheme="minorHAnsi" w:hAnsi="Times New Roman" w:cs="Times New Roman"/>
          <w:sz w:val="24"/>
          <w:szCs w:val="24"/>
        </w:rPr>
        <w:t>(1) Bu yönerge hükümleri Defterdar tarafından yürütülür.</w:t>
      </w:r>
    </w:p>
    <w:p w:rsidR="007032B7" w:rsidRPr="001B0BFE" w:rsidRDefault="007032B7" w:rsidP="001B0BFE">
      <w:pPr>
        <w:ind w:firstLine="708"/>
        <w:rPr>
          <w:rFonts w:ascii="Verdana" w:hAnsi="Verdana" w:cs="Arial"/>
          <w:sz w:val="16"/>
          <w:szCs w:val="16"/>
          <w:lang w:eastAsia="tr-TR"/>
        </w:rPr>
      </w:pPr>
    </w:p>
    <w:sectPr w:rsidR="007032B7" w:rsidRPr="001B0BFE" w:rsidSect="006D3F6F">
      <w:footerReference w:type="default" r:id="rId9"/>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115" w:rsidRDefault="00CB5115" w:rsidP="00743B1E">
      <w:pPr>
        <w:spacing w:after="0" w:line="240" w:lineRule="auto"/>
      </w:pPr>
      <w:r>
        <w:separator/>
      </w:r>
    </w:p>
  </w:endnote>
  <w:endnote w:type="continuationSeparator" w:id="0">
    <w:p w:rsidR="00CB5115" w:rsidRDefault="00CB5115" w:rsidP="0074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364161"/>
      <w:docPartObj>
        <w:docPartGallery w:val="Page Numbers (Bottom of Page)"/>
        <w:docPartUnique/>
      </w:docPartObj>
    </w:sdtPr>
    <w:sdtEndPr/>
    <w:sdtContent>
      <w:p w:rsidR="00DB500B" w:rsidRDefault="00DB500B">
        <w:pPr>
          <w:pStyle w:val="Altbilgi"/>
          <w:jc w:val="center"/>
        </w:pPr>
        <w:r>
          <w:fldChar w:fldCharType="begin"/>
        </w:r>
        <w:r>
          <w:instrText>PAGE   \* MERGEFORMAT</w:instrText>
        </w:r>
        <w:r>
          <w:fldChar w:fldCharType="separate"/>
        </w:r>
        <w:r w:rsidR="001E61CE">
          <w:rPr>
            <w:noProof/>
          </w:rPr>
          <w:t>3</w:t>
        </w:r>
        <w:r>
          <w:fldChar w:fldCharType="end"/>
        </w:r>
      </w:p>
    </w:sdtContent>
  </w:sdt>
  <w:p w:rsidR="00DB500B" w:rsidRDefault="00DB50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115" w:rsidRDefault="00CB5115" w:rsidP="00743B1E">
      <w:pPr>
        <w:spacing w:after="0" w:line="240" w:lineRule="auto"/>
      </w:pPr>
      <w:r>
        <w:separator/>
      </w:r>
    </w:p>
  </w:footnote>
  <w:footnote w:type="continuationSeparator" w:id="0">
    <w:p w:rsidR="00CB5115" w:rsidRDefault="00CB5115" w:rsidP="00743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C7389"/>
    <w:multiLevelType w:val="hybridMultilevel"/>
    <w:tmpl w:val="1292A74A"/>
    <w:lvl w:ilvl="0" w:tplc="6DE8FE58">
      <w:start w:val="1"/>
      <mc:AlternateContent>
        <mc:Choice Requires="w14">
          <w:numFmt w:val="custom" w:format="a, ç, ĝ, ..."/>
        </mc:Choice>
        <mc:Fallback>
          <w:numFmt w:val="decimal"/>
        </mc:Fallback>
      </mc:AlternateContent>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B40449F"/>
    <w:multiLevelType w:val="hybridMultilevel"/>
    <w:tmpl w:val="18F280C6"/>
    <w:lvl w:ilvl="0" w:tplc="041F000F">
      <w:start w:val="1"/>
      <w:numFmt w:val="decimal"/>
      <w:lvlText w:val="%1."/>
      <w:lvlJc w:val="left"/>
      <w:pPr>
        <w:ind w:left="1353" w:hanging="360"/>
      </w:pPr>
      <w:rPr>
        <w:rFont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42"/>
    <w:rsid w:val="00046DE4"/>
    <w:rsid w:val="000768D9"/>
    <w:rsid w:val="00192647"/>
    <w:rsid w:val="001B0BFE"/>
    <w:rsid w:val="001E61CE"/>
    <w:rsid w:val="004009BD"/>
    <w:rsid w:val="00466C6A"/>
    <w:rsid w:val="004D5B59"/>
    <w:rsid w:val="004E303B"/>
    <w:rsid w:val="00571930"/>
    <w:rsid w:val="006D3F6F"/>
    <w:rsid w:val="007032B7"/>
    <w:rsid w:val="00743B1E"/>
    <w:rsid w:val="00745A81"/>
    <w:rsid w:val="007663EF"/>
    <w:rsid w:val="00770B42"/>
    <w:rsid w:val="00784324"/>
    <w:rsid w:val="00850C9B"/>
    <w:rsid w:val="00861F5C"/>
    <w:rsid w:val="00910C03"/>
    <w:rsid w:val="00AD4A6F"/>
    <w:rsid w:val="00B337B2"/>
    <w:rsid w:val="00B56283"/>
    <w:rsid w:val="00B61866"/>
    <w:rsid w:val="00C855F6"/>
    <w:rsid w:val="00CB5115"/>
    <w:rsid w:val="00D16E3A"/>
    <w:rsid w:val="00DB323F"/>
    <w:rsid w:val="00DB500B"/>
    <w:rsid w:val="00FA0D41"/>
    <w:rsid w:val="00FA5B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5F444-66B3-4C32-BD5C-B839B201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B42"/>
  </w:style>
  <w:style w:type="paragraph" w:styleId="Balk1">
    <w:name w:val="heading 1"/>
    <w:basedOn w:val="Normal"/>
    <w:next w:val="Normal"/>
    <w:link w:val="Balk1Char"/>
    <w:uiPriority w:val="9"/>
    <w:qFormat/>
    <w:rsid w:val="00770B42"/>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770B42"/>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770B42"/>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770B42"/>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770B42"/>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770B42"/>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770B42"/>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770B42"/>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770B42"/>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0B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42"/>
    <w:rPr>
      <w:rFonts w:ascii="Tahoma" w:hAnsi="Tahoma" w:cs="Tahoma"/>
      <w:sz w:val="16"/>
      <w:szCs w:val="16"/>
    </w:rPr>
  </w:style>
  <w:style w:type="character" w:customStyle="1" w:styleId="Balk1Char">
    <w:name w:val="Başlık 1 Char"/>
    <w:basedOn w:val="VarsaylanParagrafYazTipi"/>
    <w:link w:val="Balk1"/>
    <w:uiPriority w:val="9"/>
    <w:rsid w:val="00770B42"/>
    <w:rPr>
      <w:smallCaps/>
      <w:spacing w:val="5"/>
      <w:sz w:val="32"/>
      <w:szCs w:val="32"/>
    </w:rPr>
  </w:style>
  <w:style w:type="character" w:customStyle="1" w:styleId="Balk2Char">
    <w:name w:val="Başlık 2 Char"/>
    <w:basedOn w:val="VarsaylanParagrafYazTipi"/>
    <w:link w:val="Balk2"/>
    <w:uiPriority w:val="9"/>
    <w:rsid w:val="00770B42"/>
    <w:rPr>
      <w:smallCaps/>
      <w:spacing w:val="5"/>
      <w:sz w:val="28"/>
      <w:szCs w:val="28"/>
    </w:rPr>
  </w:style>
  <w:style w:type="character" w:customStyle="1" w:styleId="Balk3Char">
    <w:name w:val="Başlık 3 Char"/>
    <w:basedOn w:val="VarsaylanParagrafYazTipi"/>
    <w:link w:val="Balk3"/>
    <w:uiPriority w:val="9"/>
    <w:rsid w:val="00770B42"/>
    <w:rPr>
      <w:smallCaps/>
      <w:spacing w:val="5"/>
      <w:sz w:val="24"/>
      <w:szCs w:val="24"/>
    </w:rPr>
  </w:style>
  <w:style w:type="character" w:customStyle="1" w:styleId="Balk4Char">
    <w:name w:val="Başlık 4 Char"/>
    <w:basedOn w:val="VarsaylanParagrafYazTipi"/>
    <w:link w:val="Balk4"/>
    <w:uiPriority w:val="9"/>
    <w:semiHidden/>
    <w:rsid w:val="00770B42"/>
    <w:rPr>
      <w:smallCaps/>
      <w:spacing w:val="10"/>
      <w:sz w:val="22"/>
      <w:szCs w:val="22"/>
    </w:rPr>
  </w:style>
  <w:style w:type="character" w:customStyle="1" w:styleId="Balk5Char">
    <w:name w:val="Başlık 5 Char"/>
    <w:basedOn w:val="VarsaylanParagrafYazTipi"/>
    <w:link w:val="Balk5"/>
    <w:uiPriority w:val="9"/>
    <w:semiHidden/>
    <w:rsid w:val="00770B42"/>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770B42"/>
    <w:rPr>
      <w:smallCaps/>
      <w:color w:val="C0504D" w:themeColor="accent2"/>
      <w:spacing w:val="5"/>
      <w:sz w:val="22"/>
    </w:rPr>
  </w:style>
  <w:style w:type="character" w:customStyle="1" w:styleId="Balk7Char">
    <w:name w:val="Başlık 7 Char"/>
    <w:basedOn w:val="VarsaylanParagrafYazTipi"/>
    <w:link w:val="Balk7"/>
    <w:uiPriority w:val="9"/>
    <w:semiHidden/>
    <w:rsid w:val="00770B42"/>
    <w:rPr>
      <w:b/>
      <w:smallCaps/>
      <w:color w:val="C0504D" w:themeColor="accent2"/>
      <w:spacing w:val="10"/>
    </w:rPr>
  </w:style>
  <w:style w:type="character" w:customStyle="1" w:styleId="Balk8Char">
    <w:name w:val="Başlık 8 Char"/>
    <w:basedOn w:val="VarsaylanParagrafYazTipi"/>
    <w:link w:val="Balk8"/>
    <w:uiPriority w:val="9"/>
    <w:semiHidden/>
    <w:rsid w:val="00770B42"/>
    <w:rPr>
      <w:b/>
      <w:i/>
      <w:smallCaps/>
      <w:color w:val="943634" w:themeColor="accent2" w:themeShade="BF"/>
    </w:rPr>
  </w:style>
  <w:style w:type="character" w:customStyle="1" w:styleId="Balk9Char">
    <w:name w:val="Başlık 9 Char"/>
    <w:basedOn w:val="VarsaylanParagrafYazTipi"/>
    <w:link w:val="Balk9"/>
    <w:uiPriority w:val="9"/>
    <w:semiHidden/>
    <w:rsid w:val="00770B42"/>
    <w:rPr>
      <w:b/>
      <w:i/>
      <w:smallCaps/>
      <w:color w:val="622423" w:themeColor="accent2" w:themeShade="7F"/>
    </w:rPr>
  </w:style>
  <w:style w:type="paragraph" w:styleId="ResimYazs">
    <w:name w:val="caption"/>
    <w:basedOn w:val="Normal"/>
    <w:next w:val="Normal"/>
    <w:uiPriority w:val="35"/>
    <w:semiHidden/>
    <w:unhideWhenUsed/>
    <w:qFormat/>
    <w:rsid w:val="00770B42"/>
    <w:rPr>
      <w:b/>
      <w:bCs/>
      <w:caps/>
      <w:sz w:val="16"/>
      <w:szCs w:val="18"/>
    </w:rPr>
  </w:style>
  <w:style w:type="paragraph" w:styleId="KonuBal">
    <w:name w:val="Title"/>
    <w:basedOn w:val="Normal"/>
    <w:next w:val="Normal"/>
    <w:link w:val="KonuBalChar"/>
    <w:uiPriority w:val="10"/>
    <w:qFormat/>
    <w:rsid w:val="00770B42"/>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770B42"/>
    <w:rPr>
      <w:smallCaps/>
      <w:sz w:val="48"/>
      <w:szCs w:val="48"/>
    </w:rPr>
  </w:style>
  <w:style w:type="paragraph" w:styleId="Altyaz">
    <w:name w:val="Subtitle"/>
    <w:basedOn w:val="Normal"/>
    <w:next w:val="Normal"/>
    <w:link w:val="AltyazChar"/>
    <w:uiPriority w:val="11"/>
    <w:qFormat/>
    <w:rsid w:val="00770B42"/>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770B42"/>
    <w:rPr>
      <w:rFonts w:asciiTheme="majorHAnsi" w:eastAsiaTheme="majorEastAsia" w:hAnsiTheme="majorHAnsi" w:cstheme="majorBidi"/>
      <w:szCs w:val="22"/>
    </w:rPr>
  </w:style>
  <w:style w:type="character" w:styleId="Gl">
    <w:name w:val="Strong"/>
    <w:uiPriority w:val="22"/>
    <w:qFormat/>
    <w:rsid w:val="00770B42"/>
    <w:rPr>
      <w:b/>
      <w:color w:val="C0504D" w:themeColor="accent2"/>
    </w:rPr>
  </w:style>
  <w:style w:type="character" w:styleId="Vurgu">
    <w:name w:val="Emphasis"/>
    <w:uiPriority w:val="20"/>
    <w:qFormat/>
    <w:rsid w:val="00770B42"/>
    <w:rPr>
      <w:b/>
      <w:i/>
      <w:spacing w:val="10"/>
    </w:rPr>
  </w:style>
  <w:style w:type="paragraph" w:styleId="AralkYok">
    <w:name w:val="No Spacing"/>
    <w:basedOn w:val="Normal"/>
    <w:link w:val="AralkYokChar"/>
    <w:uiPriority w:val="1"/>
    <w:qFormat/>
    <w:rsid w:val="00770B42"/>
    <w:pPr>
      <w:spacing w:after="0" w:line="240" w:lineRule="auto"/>
    </w:pPr>
  </w:style>
  <w:style w:type="character" w:customStyle="1" w:styleId="AralkYokChar">
    <w:name w:val="Aralık Yok Char"/>
    <w:basedOn w:val="VarsaylanParagrafYazTipi"/>
    <w:link w:val="AralkYok"/>
    <w:uiPriority w:val="1"/>
    <w:rsid w:val="00770B42"/>
  </w:style>
  <w:style w:type="paragraph" w:styleId="ListeParagraf">
    <w:name w:val="List Paragraph"/>
    <w:basedOn w:val="Normal"/>
    <w:uiPriority w:val="34"/>
    <w:qFormat/>
    <w:rsid w:val="00770B42"/>
    <w:pPr>
      <w:ind w:left="720"/>
      <w:contextualSpacing/>
    </w:pPr>
  </w:style>
  <w:style w:type="paragraph" w:styleId="Alnt">
    <w:name w:val="Quote"/>
    <w:basedOn w:val="Normal"/>
    <w:next w:val="Normal"/>
    <w:link w:val="AlntChar"/>
    <w:uiPriority w:val="29"/>
    <w:qFormat/>
    <w:rsid w:val="00770B42"/>
    <w:rPr>
      <w:i/>
    </w:rPr>
  </w:style>
  <w:style w:type="character" w:customStyle="1" w:styleId="AlntChar">
    <w:name w:val="Alıntı Char"/>
    <w:basedOn w:val="VarsaylanParagrafYazTipi"/>
    <w:link w:val="Alnt"/>
    <w:uiPriority w:val="29"/>
    <w:rsid w:val="00770B42"/>
    <w:rPr>
      <w:i/>
    </w:rPr>
  </w:style>
  <w:style w:type="paragraph" w:styleId="GlAlnt">
    <w:name w:val="Intense Quote"/>
    <w:basedOn w:val="Normal"/>
    <w:next w:val="Normal"/>
    <w:link w:val="GlAlntChar"/>
    <w:uiPriority w:val="30"/>
    <w:qFormat/>
    <w:rsid w:val="00770B4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770B42"/>
    <w:rPr>
      <w:b/>
      <w:i/>
      <w:color w:val="FFFFFF" w:themeColor="background1"/>
      <w:shd w:val="clear" w:color="auto" w:fill="C0504D" w:themeFill="accent2"/>
    </w:rPr>
  </w:style>
  <w:style w:type="character" w:styleId="HafifVurgulama">
    <w:name w:val="Subtle Emphasis"/>
    <w:uiPriority w:val="19"/>
    <w:qFormat/>
    <w:rsid w:val="00770B42"/>
    <w:rPr>
      <w:i/>
    </w:rPr>
  </w:style>
  <w:style w:type="character" w:styleId="GlVurgulama">
    <w:name w:val="Intense Emphasis"/>
    <w:uiPriority w:val="21"/>
    <w:qFormat/>
    <w:rsid w:val="00770B42"/>
    <w:rPr>
      <w:b/>
      <w:i/>
      <w:color w:val="C0504D" w:themeColor="accent2"/>
      <w:spacing w:val="10"/>
    </w:rPr>
  </w:style>
  <w:style w:type="character" w:styleId="HafifBavuru">
    <w:name w:val="Subtle Reference"/>
    <w:uiPriority w:val="31"/>
    <w:qFormat/>
    <w:rsid w:val="00770B42"/>
    <w:rPr>
      <w:b/>
    </w:rPr>
  </w:style>
  <w:style w:type="character" w:styleId="GlBavuru">
    <w:name w:val="Intense Reference"/>
    <w:uiPriority w:val="32"/>
    <w:qFormat/>
    <w:rsid w:val="00770B42"/>
    <w:rPr>
      <w:b/>
      <w:bCs/>
      <w:smallCaps/>
      <w:spacing w:val="5"/>
      <w:sz w:val="22"/>
      <w:szCs w:val="22"/>
      <w:u w:val="single"/>
    </w:rPr>
  </w:style>
  <w:style w:type="character" w:styleId="KitapBal">
    <w:name w:val="Book Title"/>
    <w:uiPriority w:val="33"/>
    <w:qFormat/>
    <w:rsid w:val="00770B42"/>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770B42"/>
    <w:pPr>
      <w:outlineLvl w:val="9"/>
    </w:pPr>
    <w:rPr>
      <w:lang w:bidi="en-US"/>
    </w:rPr>
  </w:style>
  <w:style w:type="paragraph" w:styleId="stbilgi">
    <w:name w:val="header"/>
    <w:basedOn w:val="Normal"/>
    <w:link w:val="stbilgiChar"/>
    <w:uiPriority w:val="99"/>
    <w:unhideWhenUsed/>
    <w:rsid w:val="00743B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3B1E"/>
  </w:style>
  <w:style w:type="paragraph" w:styleId="Altbilgi">
    <w:name w:val="footer"/>
    <w:basedOn w:val="Normal"/>
    <w:link w:val="AltbilgiChar"/>
    <w:uiPriority w:val="99"/>
    <w:unhideWhenUsed/>
    <w:rsid w:val="00743B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3B1E"/>
  </w:style>
  <w:style w:type="numbering" w:customStyle="1" w:styleId="ListeYok1">
    <w:name w:val="Liste Yok1"/>
    <w:next w:val="ListeYok"/>
    <w:uiPriority w:val="99"/>
    <w:semiHidden/>
    <w:unhideWhenUsed/>
    <w:rsid w:val="00743B1E"/>
  </w:style>
  <w:style w:type="paragraph" w:styleId="GvdeMetni">
    <w:name w:val="Body Text"/>
    <w:basedOn w:val="Normal"/>
    <w:link w:val="GvdeMetniChar"/>
    <w:rsid w:val="00743B1E"/>
    <w:pPr>
      <w:spacing w:after="0" w:line="240" w:lineRule="auto"/>
    </w:pPr>
    <w:rPr>
      <w:rFonts w:ascii="Arial" w:eastAsia="Times New Roman" w:hAnsi="Arial" w:cs="Times New Roman"/>
      <w:sz w:val="22"/>
      <w:lang w:eastAsia="tr-TR"/>
    </w:rPr>
  </w:style>
  <w:style w:type="character" w:customStyle="1" w:styleId="GvdeMetniChar">
    <w:name w:val="Gövde Metni Char"/>
    <w:basedOn w:val="VarsaylanParagrafYazTipi"/>
    <w:link w:val="GvdeMetni"/>
    <w:rsid w:val="00743B1E"/>
    <w:rPr>
      <w:rFonts w:ascii="Arial" w:eastAsia="Times New Roman" w:hAnsi="Arial" w:cs="Times New Roman"/>
      <w:sz w:val="22"/>
      <w:lang w:eastAsia="tr-TR"/>
    </w:rPr>
  </w:style>
  <w:style w:type="character" w:styleId="SatrNumaras">
    <w:name w:val="line number"/>
    <w:basedOn w:val="VarsaylanParagrafYazTipi"/>
    <w:uiPriority w:val="99"/>
    <w:semiHidden/>
    <w:unhideWhenUsed/>
    <w:rsid w:val="00743B1E"/>
  </w:style>
  <w:style w:type="paragraph" w:styleId="T1">
    <w:name w:val="toc 1"/>
    <w:basedOn w:val="Normal"/>
    <w:next w:val="Normal"/>
    <w:autoRedefine/>
    <w:uiPriority w:val="39"/>
    <w:unhideWhenUsed/>
    <w:rsid w:val="00743B1E"/>
    <w:pPr>
      <w:spacing w:after="100" w:line="240" w:lineRule="auto"/>
      <w:jc w:val="left"/>
    </w:pPr>
    <w:rPr>
      <w:rFonts w:ascii="Times New Roman" w:eastAsia="Times New Roman" w:hAnsi="Times New Roman" w:cs="Times New Roman"/>
      <w:sz w:val="24"/>
      <w:szCs w:val="24"/>
      <w:lang w:eastAsia="tr-TR"/>
    </w:rPr>
  </w:style>
  <w:style w:type="paragraph" w:styleId="T2">
    <w:name w:val="toc 2"/>
    <w:basedOn w:val="Normal"/>
    <w:next w:val="Normal"/>
    <w:autoRedefine/>
    <w:uiPriority w:val="39"/>
    <w:unhideWhenUsed/>
    <w:rsid w:val="00743B1E"/>
    <w:pPr>
      <w:spacing w:after="100" w:line="240" w:lineRule="auto"/>
      <w:ind w:left="240"/>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43B1E"/>
    <w:rPr>
      <w:color w:val="0000FF" w:themeColor="hyperlink"/>
      <w:u w:val="single"/>
    </w:rPr>
  </w:style>
  <w:style w:type="character" w:customStyle="1" w:styleId="Bodytext">
    <w:name w:val="Body text_"/>
    <w:link w:val="GvdeMetni24"/>
    <w:rsid w:val="00DB500B"/>
    <w:rPr>
      <w:shd w:val="clear" w:color="auto" w:fill="FFFFFF"/>
    </w:rPr>
  </w:style>
  <w:style w:type="paragraph" w:customStyle="1" w:styleId="GvdeMetni24">
    <w:name w:val="Gövde Metni24"/>
    <w:basedOn w:val="Normal"/>
    <w:link w:val="Bodytext"/>
    <w:rsid w:val="00DB500B"/>
    <w:pPr>
      <w:shd w:val="clear" w:color="auto" w:fill="FFFFFF"/>
      <w:spacing w:after="0" w:line="0" w:lineRule="atLeast"/>
      <w:jc w:val="left"/>
    </w:pPr>
  </w:style>
  <w:style w:type="character" w:customStyle="1" w:styleId="FontStyle24">
    <w:name w:val="Font Style24"/>
    <w:rsid w:val="00DB500B"/>
    <w:rPr>
      <w:rFonts w:ascii="Times New Roman" w:hAnsi="Times New Roman" w:cs="Times New Roman"/>
      <w:b/>
      <w:bCs/>
      <w:sz w:val="22"/>
      <w:szCs w:val="22"/>
    </w:rPr>
  </w:style>
  <w:style w:type="paragraph" w:customStyle="1" w:styleId="Style13">
    <w:name w:val="Style13"/>
    <w:basedOn w:val="Normal"/>
    <w:rsid w:val="00DB500B"/>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3B9821C761428C9A0C355F66FC8081"/>
        <w:category>
          <w:name w:val="Genel"/>
          <w:gallery w:val="placeholder"/>
        </w:category>
        <w:types>
          <w:type w:val="bbPlcHdr"/>
        </w:types>
        <w:behaviors>
          <w:behavior w:val="content"/>
        </w:behaviors>
        <w:guid w:val="{D4F5D9B3-BF5C-4C66-90F7-8535117E9E42}"/>
      </w:docPartPr>
      <w:docPartBody>
        <w:p w:rsidR="00754FA9" w:rsidRDefault="00754FA9" w:rsidP="00754FA9">
          <w:pPr>
            <w:pStyle w:val="A13B9821C761428C9A0C355F66FC8081"/>
          </w:pPr>
          <w:r>
            <w:rPr>
              <w:rFonts w:asciiTheme="majorHAnsi" w:eastAsiaTheme="majorEastAsia" w:hAnsiTheme="majorHAnsi" w:cstheme="majorBidi"/>
              <w:b/>
              <w:bCs/>
              <w:color w:val="5B9BD5" w:themeColor="accent1"/>
              <w:sz w:val="48"/>
              <w:szCs w:val="48"/>
            </w:rPr>
            <w:t>[Belge başlığını yazın]</w:t>
          </w:r>
        </w:p>
      </w:docPartBody>
    </w:docPart>
    <w:docPart>
      <w:docPartPr>
        <w:name w:val="F20A4A21A6EA4277AE9BDBFDB29597B9"/>
        <w:category>
          <w:name w:val="Genel"/>
          <w:gallery w:val="placeholder"/>
        </w:category>
        <w:types>
          <w:type w:val="bbPlcHdr"/>
        </w:types>
        <w:behaviors>
          <w:behavior w:val="content"/>
        </w:behaviors>
        <w:guid w:val="{B2265BD3-0D96-455D-A43A-737F268830BF}"/>
      </w:docPartPr>
      <w:docPartBody>
        <w:p w:rsidR="00754FA9" w:rsidRDefault="00754FA9" w:rsidP="00754FA9">
          <w:pPr>
            <w:pStyle w:val="F20A4A21A6EA4277AE9BDBFDB29597B9"/>
          </w:pPr>
          <w:r>
            <w:rPr>
              <w:color w:val="E7E6E6" w:themeColor="background2"/>
              <w:sz w:val="28"/>
              <w:szCs w:val="28"/>
            </w:rPr>
            <w:t>[Belge alt başlığını yazın]</w:t>
          </w:r>
        </w:p>
      </w:docPartBody>
    </w:docPart>
    <w:docPart>
      <w:docPartPr>
        <w:name w:val="4EE7997ADFE141D7B4D460B937BFA4F8"/>
        <w:category>
          <w:name w:val="Genel"/>
          <w:gallery w:val="placeholder"/>
        </w:category>
        <w:types>
          <w:type w:val="bbPlcHdr"/>
        </w:types>
        <w:behaviors>
          <w:behavior w:val="content"/>
        </w:behaviors>
        <w:guid w:val="{02D41878-B90B-4E2E-9569-DC15BC1E3001}"/>
      </w:docPartPr>
      <w:docPartBody>
        <w:p w:rsidR="00754FA9" w:rsidRDefault="00754FA9" w:rsidP="00754FA9">
          <w:pPr>
            <w:pStyle w:val="4EE7997ADFE141D7B4D460B937BFA4F8"/>
          </w:pPr>
          <w:r>
            <w:t>[Belgenin özetini buraya yazın. Özet, genellikle belgenin içeriği hakkında kısa bir bilgidir. Belgenin özetini buraya yazın. Özet, genellikle belgenin içeriği hakkında kısa bir bilgidir.]</w:t>
          </w:r>
        </w:p>
      </w:docPartBody>
    </w:docPart>
    <w:docPart>
      <w:docPartPr>
        <w:name w:val="53B0CC4205194FFEAEF6E21D18122D4D"/>
        <w:category>
          <w:name w:val="Genel"/>
          <w:gallery w:val="placeholder"/>
        </w:category>
        <w:types>
          <w:type w:val="bbPlcHdr"/>
        </w:types>
        <w:behaviors>
          <w:behavior w:val="content"/>
        </w:behaviors>
        <w:guid w:val="{AFDE854B-F58E-4CE2-9346-B1406D379C20}"/>
      </w:docPartPr>
      <w:docPartBody>
        <w:p w:rsidR="00754FA9" w:rsidRDefault="00754FA9" w:rsidP="00754FA9">
          <w:pPr>
            <w:pStyle w:val="53B0CC4205194FFEAEF6E21D18122D4D"/>
          </w:pPr>
          <w:r>
            <w:rPr>
              <w:rFonts w:asciiTheme="majorHAnsi" w:eastAsiaTheme="majorEastAsia" w:hAnsiTheme="majorHAnsi" w:cstheme="majorBidi"/>
              <w:b/>
              <w:bCs/>
              <w:color w:val="5B9BD5" w:themeColor="accent1"/>
              <w:sz w:val="48"/>
              <w:szCs w:val="48"/>
            </w:rPr>
            <w:t>[Belge başlığını yazın]</w:t>
          </w:r>
        </w:p>
      </w:docPartBody>
    </w:docPart>
    <w:docPart>
      <w:docPartPr>
        <w:name w:val="623FD9BA436D4D388E4D7CE31DB8DC71"/>
        <w:category>
          <w:name w:val="Genel"/>
          <w:gallery w:val="placeholder"/>
        </w:category>
        <w:types>
          <w:type w:val="bbPlcHdr"/>
        </w:types>
        <w:behaviors>
          <w:behavior w:val="content"/>
        </w:behaviors>
        <w:guid w:val="{299E6F82-6348-4FD1-BBC2-2D7327A4A484}"/>
      </w:docPartPr>
      <w:docPartBody>
        <w:p w:rsidR="00754FA9" w:rsidRDefault="00754FA9" w:rsidP="00754FA9">
          <w:pPr>
            <w:pStyle w:val="623FD9BA436D4D388E4D7CE31DB8DC71"/>
          </w:pPr>
          <w:r>
            <w:rPr>
              <w:color w:val="E7E6E6" w:themeColor="background2"/>
              <w:sz w:val="28"/>
              <w:szCs w:val="28"/>
            </w:rPr>
            <w:t>[Belge alt başlığını yazın]</w:t>
          </w:r>
        </w:p>
      </w:docPartBody>
    </w:docPart>
    <w:docPart>
      <w:docPartPr>
        <w:name w:val="DFF632237DD7486A906C6DD89E36079B"/>
        <w:category>
          <w:name w:val="Genel"/>
          <w:gallery w:val="placeholder"/>
        </w:category>
        <w:types>
          <w:type w:val="bbPlcHdr"/>
        </w:types>
        <w:behaviors>
          <w:behavior w:val="content"/>
        </w:behaviors>
        <w:guid w:val="{A031156C-1B5A-4B09-833F-97607A7C13E4}"/>
      </w:docPartPr>
      <w:docPartBody>
        <w:p w:rsidR="00754FA9" w:rsidRDefault="00754FA9" w:rsidP="00754FA9">
          <w:pPr>
            <w:pStyle w:val="DFF632237DD7486A906C6DD89E36079B"/>
          </w:pPr>
          <w:r>
            <w:t>[Belgenin özetini buraya yazın. Özet, genellikle belgenin içeriği hakkında kısa bir bilgidir. Belgenin özetini buraya yazın. Özet, genellikle belgenin içeriği hakkında kısa bir bilgidir.]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charset w:val="80"/>
    <w:family w:val="auto"/>
    <w:pitch w:val="variable"/>
    <w:sig w:usb0="00000001"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A9"/>
    <w:rsid w:val="00565E70"/>
    <w:rsid w:val="00754FA9"/>
    <w:rsid w:val="0078486F"/>
    <w:rsid w:val="00964433"/>
    <w:rsid w:val="00B24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13B9821C761428C9A0C355F66FC8081">
    <w:name w:val="A13B9821C761428C9A0C355F66FC8081"/>
    <w:rsid w:val="00754FA9"/>
  </w:style>
  <w:style w:type="paragraph" w:customStyle="1" w:styleId="F20A4A21A6EA4277AE9BDBFDB29597B9">
    <w:name w:val="F20A4A21A6EA4277AE9BDBFDB29597B9"/>
    <w:rsid w:val="00754FA9"/>
  </w:style>
  <w:style w:type="paragraph" w:customStyle="1" w:styleId="4EE7997ADFE141D7B4D460B937BFA4F8">
    <w:name w:val="4EE7997ADFE141D7B4D460B937BFA4F8"/>
    <w:rsid w:val="00754FA9"/>
  </w:style>
  <w:style w:type="paragraph" w:customStyle="1" w:styleId="CB783D74A5DC49ABA25278D3C8A0ED19">
    <w:name w:val="CB783D74A5DC49ABA25278D3C8A0ED19"/>
    <w:rsid w:val="00754FA9"/>
  </w:style>
  <w:style w:type="paragraph" w:customStyle="1" w:styleId="F1A92951F3304118B1230874E5AC0269">
    <w:name w:val="F1A92951F3304118B1230874E5AC0269"/>
    <w:rsid w:val="00754FA9"/>
  </w:style>
  <w:style w:type="paragraph" w:customStyle="1" w:styleId="53B0CC4205194FFEAEF6E21D18122D4D">
    <w:name w:val="53B0CC4205194FFEAEF6E21D18122D4D"/>
    <w:rsid w:val="00754FA9"/>
  </w:style>
  <w:style w:type="paragraph" w:customStyle="1" w:styleId="623FD9BA436D4D388E4D7CE31DB8DC71">
    <w:name w:val="623FD9BA436D4D388E4D7CE31DB8DC71"/>
    <w:rsid w:val="00754FA9"/>
  </w:style>
  <w:style w:type="paragraph" w:customStyle="1" w:styleId="DFF632237DD7486A906C6DD89E36079B">
    <w:name w:val="DFF632237DD7486A906C6DD89E36079B"/>
    <w:rsid w:val="00754FA9"/>
  </w:style>
  <w:style w:type="paragraph" w:customStyle="1" w:styleId="2ADFBB3178104DFC9BB38922A22F7D48">
    <w:name w:val="2ADFBB3178104DFC9BB38922A22F7D48"/>
    <w:rsid w:val="00754FA9"/>
  </w:style>
  <w:style w:type="paragraph" w:customStyle="1" w:styleId="BDC07453B17C457E9C8F43B80A172F7D">
    <w:name w:val="BDC07453B17C457E9C8F43B80A172F7D"/>
    <w:rsid w:val="00754FA9"/>
  </w:style>
  <w:style w:type="paragraph" w:customStyle="1" w:styleId="A7C3277060DE4FF4987D63E683A72589">
    <w:name w:val="A7C3277060DE4FF4987D63E683A72589"/>
    <w:rsid w:val="00754FA9"/>
  </w:style>
  <w:style w:type="paragraph" w:customStyle="1" w:styleId="E1B2845194C941C5B7F419BBE63B482D">
    <w:name w:val="E1B2845194C941C5B7F419BBE63B482D"/>
    <w:rsid w:val="00754FA9"/>
  </w:style>
  <w:style w:type="paragraph" w:customStyle="1" w:styleId="A88230F1357E4BA09B15C41F897251B5">
    <w:name w:val="A88230F1357E4BA09B15C41F897251B5"/>
    <w:rsid w:val="00754FA9"/>
  </w:style>
  <w:style w:type="paragraph" w:customStyle="1" w:styleId="E93AE155DD3242FCB8C07EE17A99EA94">
    <w:name w:val="E93AE155DD3242FCB8C07EE17A99EA94"/>
    <w:rsid w:val="00754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İŞLEM YÖNERGESİ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E03091-217B-49F0-8507-A49EB9E7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6452</Words>
  <Characters>36778</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ISPARTA DEFTERDARLIĞI</vt:lpstr>
    </vt:vector>
  </TitlesOfParts>
  <Company/>
  <LinksUpToDate>false</LinksUpToDate>
  <CharactersWithSpaces>43144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ISPARTA DEFTERDARLIĞI</dc:title>
  <dc:subject>Muhasebe Müdürlüğü</dc:subject>
  <dc:creator>Havva Dokumacı</dc:creator>
  <cp:lastModifiedBy>GULAY KECECIOGLU YILMAZ</cp:lastModifiedBy>
  <cp:revision>3</cp:revision>
  <cp:lastPrinted>2014-12-29T13:22:00Z</cp:lastPrinted>
  <dcterms:created xsi:type="dcterms:W3CDTF">2018-05-10T13:00:00Z</dcterms:created>
  <dcterms:modified xsi:type="dcterms:W3CDTF">2018-05-10T13:00:00Z</dcterms:modified>
</cp:coreProperties>
</file>